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9A" w:rsidRPr="009B3C9A" w:rsidRDefault="00B37EFC" w:rsidP="00E31266">
      <w:pPr>
        <w:pStyle w:val="a4"/>
        <w:spacing w:line="360" w:lineRule="auto"/>
        <w:jc w:val="left"/>
        <w:rPr>
          <w:rFonts w:ascii="Tahoma" w:hAnsi="Tahoma" w:cs="Tahoma"/>
          <w:sz w:val="30"/>
          <w:szCs w:val="30"/>
          <w:u w:val="none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-800100</wp:posOffset>
            </wp:positionH>
            <wp:positionV relativeFrom="page">
              <wp:posOffset>228600</wp:posOffset>
            </wp:positionV>
            <wp:extent cx="1028700" cy="1028700"/>
            <wp:effectExtent l="19050" t="0" r="0" b="0"/>
            <wp:wrapTight wrapText="bothSides">
              <wp:wrapPolygon edited="0">
                <wp:start x="8400" y="0"/>
                <wp:lineTo x="6000" y="400"/>
                <wp:lineTo x="400" y="5200"/>
                <wp:lineTo x="-400" y="12800"/>
                <wp:lineTo x="3600" y="19600"/>
                <wp:lineTo x="7200" y="21200"/>
                <wp:lineTo x="8000" y="21200"/>
                <wp:lineTo x="13600" y="21200"/>
                <wp:lineTo x="14400" y="21200"/>
                <wp:lineTo x="18000" y="19600"/>
                <wp:lineTo x="18800" y="19200"/>
                <wp:lineTo x="21600" y="14000"/>
                <wp:lineTo x="21600" y="8800"/>
                <wp:lineTo x="21200" y="5200"/>
                <wp:lineTo x="15600" y="400"/>
                <wp:lineTo x="13200" y="0"/>
                <wp:lineTo x="8400" y="0"/>
              </wp:wrapPolygon>
            </wp:wrapTight>
            <wp:docPr id="6" name="Εικόνα 6" descr="TODE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ODEL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0A4B">
        <w:rPr>
          <w:rFonts w:ascii="Tahoma" w:hAnsi="Tahoma" w:cs="Tahoma"/>
          <w:sz w:val="30"/>
          <w:szCs w:val="30"/>
          <w:u w:val="none"/>
        </w:rPr>
        <w:t xml:space="preserve">  </w:t>
      </w:r>
      <w:r w:rsidR="009B3C9A" w:rsidRPr="009B3C9A">
        <w:rPr>
          <w:rFonts w:ascii="Tahoma" w:hAnsi="Tahoma" w:cs="Tahoma"/>
          <w:sz w:val="30"/>
          <w:szCs w:val="30"/>
          <w:u w:val="none"/>
        </w:rPr>
        <w:t xml:space="preserve">ΣΥΛΛΟΓΟΣ ΔΙΚΑΣΤΙΚΩΝ ΥΠΑΛΛΗΛΩΝ ΑΘΗΝΑΣ </w:t>
      </w:r>
    </w:p>
    <w:p w:rsidR="009B3C9A" w:rsidRPr="000802EC" w:rsidRDefault="009B3C9A" w:rsidP="009B3C9A">
      <w:pPr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 w:rsidRPr="000802EC">
        <w:rPr>
          <w:rFonts w:ascii="Tahoma" w:hAnsi="Tahoma" w:cs="Tahoma"/>
          <w:b/>
          <w:sz w:val="18"/>
          <w:szCs w:val="18"/>
        </w:rPr>
        <w:t>Πρώην Σχολή Ευελπίδων, Πρωτοδικείο Αθηνών, κτίριο 12, ισόγειο, Τ.Κ. 11362</w:t>
      </w:r>
    </w:p>
    <w:p w:rsidR="009B3C9A" w:rsidRDefault="009B3C9A" w:rsidP="009B3C9A">
      <w:pPr>
        <w:spacing w:line="360" w:lineRule="auto"/>
        <w:jc w:val="center"/>
        <w:rPr>
          <w:rFonts w:ascii="Tahoma" w:hAnsi="Tahoma" w:cs="Tahoma"/>
          <w:b/>
          <w:sz w:val="18"/>
          <w:szCs w:val="18"/>
        </w:rPr>
      </w:pPr>
      <w:r w:rsidRPr="000802EC">
        <w:rPr>
          <w:rFonts w:ascii="Tahoma" w:hAnsi="Tahoma" w:cs="Tahoma"/>
          <w:b/>
          <w:sz w:val="18"/>
          <w:szCs w:val="18"/>
        </w:rPr>
        <w:t xml:space="preserve">Τηλ. 210 8842403, 210 8840370, 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Fax</w:t>
      </w:r>
      <w:r w:rsidRPr="000802EC">
        <w:rPr>
          <w:rFonts w:ascii="Tahoma" w:hAnsi="Tahoma" w:cs="Tahoma"/>
          <w:b/>
          <w:sz w:val="18"/>
          <w:szCs w:val="18"/>
        </w:rPr>
        <w:t xml:space="preserve">: 210 8842403, 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e</w:t>
      </w:r>
      <w:r w:rsidRPr="000802EC">
        <w:rPr>
          <w:rFonts w:ascii="Tahoma" w:hAnsi="Tahoma" w:cs="Tahoma"/>
          <w:b/>
          <w:sz w:val="18"/>
          <w:szCs w:val="18"/>
        </w:rPr>
        <w:t>-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mail</w:t>
      </w:r>
      <w:r w:rsidRPr="000802EC">
        <w:rPr>
          <w:rFonts w:ascii="Tahoma" w:hAnsi="Tahoma" w:cs="Tahoma"/>
          <w:b/>
          <w:sz w:val="18"/>
          <w:szCs w:val="18"/>
        </w:rPr>
        <w:t>: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info</w:t>
      </w:r>
      <w:r w:rsidRPr="000802EC">
        <w:rPr>
          <w:rFonts w:ascii="Tahoma" w:hAnsi="Tahoma" w:cs="Tahoma"/>
          <w:b/>
          <w:sz w:val="18"/>
          <w:szCs w:val="18"/>
        </w:rPr>
        <w:t>@</w:t>
      </w:r>
      <w:r w:rsidRPr="000802EC">
        <w:rPr>
          <w:rFonts w:ascii="Tahoma" w:hAnsi="Tahoma" w:cs="Tahoma"/>
          <w:b/>
          <w:sz w:val="18"/>
          <w:szCs w:val="18"/>
          <w:lang w:val="en-US"/>
        </w:rPr>
        <w:t>sdya</w:t>
      </w:r>
      <w:r w:rsidRPr="000802EC">
        <w:rPr>
          <w:rFonts w:ascii="Tahoma" w:hAnsi="Tahoma" w:cs="Tahoma"/>
          <w:b/>
          <w:sz w:val="18"/>
          <w:szCs w:val="18"/>
        </w:rPr>
        <w:t>.</w:t>
      </w:r>
      <w:r w:rsidR="00805215" w:rsidRPr="000802EC">
        <w:rPr>
          <w:rFonts w:ascii="Tahoma" w:hAnsi="Tahoma" w:cs="Tahoma"/>
          <w:b/>
          <w:sz w:val="18"/>
          <w:szCs w:val="18"/>
          <w:lang w:val="en-US"/>
        </w:rPr>
        <w:t>go</w:t>
      </w:r>
    </w:p>
    <w:p w:rsidR="004A02B2" w:rsidRPr="00DA3623" w:rsidRDefault="009B3C9A" w:rsidP="00DA3623">
      <w:pPr>
        <w:spacing w:line="360" w:lineRule="auto"/>
        <w:ind w:left="5760"/>
        <w:jc w:val="center"/>
        <w:rPr>
          <w:rFonts w:ascii="Tahoma" w:hAnsi="Tahoma" w:cs="Tahoma"/>
          <w:b/>
          <w:sz w:val="8"/>
          <w:szCs w:val="8"/>
        </w:rPr>
      </w:pPr>
      <w:r w:rsidRPr="003E7AA8">
        <w:rPr>
          <w:rFonts w:ascii="Tahoma" w:hAnsi="Tahoma" w:cs="Tahoma"/>
          <w:b/>
          <w:sz w:val="8"/>
          <w:szCs w:val="8"/>
        </w:rPr>
        <w:t xml:space="preserve">                                                                                       </w:t>
      </w:r>
    </w:p>
    <w:p w:rsidR="00CF5C4E" w:rsidRDefault="00616739" w:rsidP="008B33C1">
      <w:pPr>
        <w:spacing w:line="360" w:lineRule="auto"/>
        <w:ind w:firstLine="720"/>
        <w:jc w:val="center"/>
        <w:rPr>
          <w:rFonts w:ascii="Georgia" w:hAnsi="Georgia" w:cs="Tahoma"/>
          <w:b/>
          <w:sz w:val="20"/>
          <w:szCs w:val="20"/>
        </w:rPr>
      </w:pPr>
      <w:r w:rsidRPr="00E31266">
        <w:rPr>
          <w:rFonts w:ascii="Georgia" w:hAnsi="Georgia" w:cs="Tahoma"/>
          <w:sz w:val="22"/>
          <w:szCs w:val="22"/>
        </w:rPr>
        <w:t xml:space="preserve">                                          </w:t>
      </w:r>
      <w:r w:rsidR="00CF5C4E">
        <w:rPr>
          <w:rFonts w:ascii="Georgia" w:hAnsi="Georgia" w:cs="Tahoma"/>
          <w:sz w:val="22"/>
          <w:szCs w:val="22"/>
        </w:rPr>
        <w:t xml:space="preserve">                                             </w:t>
      </w:r>
      <w:r w:rsidR="00A14CC3">
        <w:rPr>
          <w:rFonts w:ascii="Georgia" w:hAnsi="Georgia" w:cs="Tahoma"/>
          <w:b/>
          <w:sz w:val="20"/>
          <w:szCs w:val="20"/>
        </w:rPr>
        <w:t>Αθήνα</w:t>
      </w:r>
      <w:r w:rsidR="00CF5C4E">
        <w:rPr>
          <w:rFonts w:ascii="Georgia" w:hAnsi="Georgia" w:cs="Tahoma"/>
          <w:b/>
          <w:sz w:val="20"/>
          <w:szCs w:val="20"/>
        </w:rPr>
        <w:t xml:space="preserve"> 17-10</w:t>
      </w:r>
      <w:r w:rsidR="00A14CC3" w:rsidRPr="00A14CC3">
        <w:rPr>
          <w:rFonts w:ascii="Georgia" w:hAnsi="Georgia" w:cs="Tahoma"/>
          <w:b/>
          <w:sz w:val="20"/>
          <w:szCs w:val="20"/>
        </w:rPr>
        <w:t>-</w:t>
      </w:r>
      <w:r w:rsidR="00C730AF">
        <w:rPr>
          <w:rFonts w:ascii="Georgia" w:hAnsi="Georgia" w:cs="Tahoma"/>
          <w:b/>
          <w:sz w:val="20"/>
          <w:szCs w:val="20"/>
        </w:rPr>
        <w:t>2018</w:t>
      </w:r>
      <w:r w:rsidR="008B33C1" w:rsidRPr="008B33C1">
        <w:rPr>
          <w:rFonts w:ascii="Georgia" w:hAnsi="Georgia" w:cs="Tahoma"/>
          <w:b/>
          <w:sz w:val="20"/>
          <w:szCs w:val="20"/>
        </w:rPr>
        <w:t xml:space="preserve"> </w:t>
      </w:r>
    </w:p>
    <w:p w:rsidR="00912785" w:rsidRPr="00DC2FD8" w:rsidRDefault="00912785" w:rsidP="00912785">
      <w:pPr>
        <w:spacing w:line="360" w:lineRule="auto"/>
        <w:ind w:right="-694"/>
        <w:jc w:val="both"/>
        <w:rPr>
          <w:rFonts w:ascii="Georgia" w:hAnsi="Georgia" w:cs="Tahoma"/>
          <w:sz w:val="12"/>
          <w:szCs w:val="12"/>
        </w:rPr>
      </w:pPr>
    </w:p>
    <w:p w:rsidR="00DC2FD8" w:rsidRPr="00DC2FD8" w:rsidRDefault="00764346" w:rsidP="00DC2FD8">
      <w:pPr>
        <w:spacing w:line="360" w:lineRule="auto"/>
        <w:ind w:left="-426" w:right="-483" w:firstLine="426"/>
        <w:jc w:val="both"/>
        <w:rPr>
          <w:rFonts w:ascii="Georgia" w:hAnsi="Georgia" w:cs="Tahoma"/>
          <w:b/>
          <w:sz w:val="28"/>
          <w:szCs w:val="28"/>
        </w:rPr>
      </w:pPr>
      <w:r>
        <w:rPr>
          <w:rFonts w:ascii="Georgia" w:hAnsi="Georgia" w:cs="Tahoma"/>
        </w:rPr>
        <w:t xml:space="preserve"> </w:t>
      </w:r>
      <w:r w:rsidR="00DC2FD8">
        <w:rPr>
          <w:rFonts w:ascii="Georgia" w:hAnsi="Georgia" w:cs="Tahoma"/>
        </w:rPr>
        <w:t xml:space="preserve">                                                     </w:t>
      </w:r>
      <w:r w:rsidR="00DC2FD8" w:rsidRPr="00DC2FD8">
        <w:rPr>
          <w:rFonts w:ascii="Georgia" w:hAnsi="Georgia" w:cs="Tahoma"/>
          <w:b/>
          <w:sz w:val="28"/>
          <w:szCs w:val="28"/>
        </w:rPr>
        <w:t xml:space="preserve">ΑΝΑΚΟΙΝΩΣΗ </w:t>
      </w:r>
    </w:p>
    <w:p w:rsidR="00DC2FD8" w:rsidRPr="00AA2AFC" w:rsidRDefault="00AA2AFC" w:rsidP="00AA2AFC">
      <w:pPr>
        <w:spacing w:line="360" w:lineRule="auto"/>
        <w:ind w:left="-426" w:right="-483" w:firstLine="66"/>
        <w:jc w:val="both"/>
        <w:rPr>
          <w:rFonts w:ascii="Georgia" w:hAnsi="Georgia" w:cs="Tahoma"/>
          <w:sz w:val="22"/>
          <w:szCs w:val="22"/>
        </w:rPr>
      </w:pPr>
      <w:r w:rsidRPr="009D5B5A">
        <w:rPr>
          <w:rFonts w:ascii="Georgia" w:hAnsi="Georgia" w:cs="Tahoma"/>
          <w:b/>
          <w:sz w:val="22"/>
          <w:szCs w:val="22"/>
        </w:rPr>
        <w:t>Συναδέλφοι</w:t>
      </w:r>
      <w:r>
        <w:rPr>
          <w:rFonts w:ascii="Georgia" w:hAnsi="Georgia" w:cs="Tahoma"/>
          <w:sz w:val="22"/>
          <w:szCs w:val="22"/>
        </w:rPr>
        <w:t>,</w:t>
      </w:r>
    </w:p>
    <w:p w:rsidR="00123D7E" w:rsidRDefault="00DC2FD8" w:rsidP="00AA2AFC">
      <w:pPr>
        <w:spacing w:line="360" w:lineRule="auto"/>
        <w:ind w:left="-720" w:right="-874" w:firstLine="360"/>
        <w:jc w:val="both"/>
        <w:rPr>
          <w:rFonts w:ascii="Georgia" w:hAnsi="Georgia" w:cs="Tahoma"/>
        </w:rPr>
      </w:pPr>
      <w:r w:rsidRPr="00DC2FD8">
        <w:rPr>
          <w:rFonts w:ascii="Georgia" w:hAnsi="Georgia" w:cs="Tahoma"/>
        </w:rPr>
        <w:t>Το Δ.Σ του Συλλόγου Δικαστικών Υ</w:t>
      </w:r>
      <w:r w:rsidR="008C0F5B">
        <w:rPr>
          <w:rFonts w:ascii="Georgia" w:hAnsi="Georgia" w:cs="Tahoma"/>
        </w:rPr>
        <w:t>παλλήλων Αθήνας συνεδρίασε εκτάκτως στις</w:t>
      </w:r>
      <w:r w:rsidR="00CF5C4E">
        <w:rPr>
          <w:rFonts w:ascii="Georgia" w:hAnsi="Georgia" w:cs="Tahoma"/>
        </w:rPr>
        <w:t xml:space="preserve"> </w:t>
      </w:r>
      <w:r w:rsidR="009D5B5A">
        <w:rPr>
          <w:rFonts w:ascii="Georgia" w:hAnsi="Georgia" w:cs="Tahoma"/>
        </w:rPr>
        <w:t xml:space="preserve">              </w:t>
      </w:r>
      <w:r w:rsidR="00CF5C4E">
        <w:rPr>
          <w:rFonts w:ascii="Georgia" w:hAnsi="Georgia" w:cs="Tahoma"/>
        </w:rPr>
        <w:t>17-10-2018</w:t>
      </w:r>
      <w:r w:rsidR="009D5B5A">
        <w:rPr>
          <w:rFonts w:ascii="Georgia" w:hAnsi="Georgia" w:cs="Tahoma"/>
        </w:rPr>
        <w:t>,</w:t>
      </w:r>
      <w:r w:rsidR="008C0F5B">
        <w:rPr>
          <w:rFonts w:ascii="Georgia" w:hAnsi="Georgia" w:cs="Tahoma"/>
        </w:rPr>
        <w:t xml:space="preserve"> μετά</w:t>
      </w:r>
      <w:r w:rsidR="00123D7E">
        <w:rPr>
          <w:rFonts w:ascii="Georgia" w:hAnsi="Georgia" w:cs="Tahoma"/>
        </w:rPr>
        <w:t xml:space="preserve"> από</w:t>
      </w:r>
      <w:r w:rsidR="008C0F5B">
        <w:rPr>
          <w:rFonts w:ascii="Georgia" w:hAnsi="Georgia" w:cs="Tahoma"/>
        </w:rPr>
        <w:t xml:space="preserve"> την αφνιδιαστική αποχώρηση των </w:t>
      </w:r>
      <w:r w:rsidR="00D93D44">
        <w:rPr>
          <w:rFonts w:ascii="Georgia" w:hAnsi="Georgia" w:cs="Tahoma"/>
        </w:rPr>
        <w:t>υπαλλήλων που διορίστηκαν</w:t>
      </w:r>
      <w:r w:rsidR="00BA2A2E">
        <w:rPr>
          <w:rFonts w:ascii="Georgia" w:hAnsi="Georgia" w:cs="Tahoma"/>
        </w:rPr>
        <w:t xml:space="preserve"> από τον προσωρινό</w:t>
      </w:r>
      <w:r w:rsidR="00123D7E">
        <w:rPr>
          <w:rFonts w:ascii="Georgia" w:hAnsi="Georgia" w:cs="Tahoma"/>
        </w:rPr>
        <w:t xml:space="preserve"> πίνακα (της προκήρυξης 1Κ),</w:t>
      </w:r>
      <w:r w:rsidR="00527B4E">
        <w:rPr>
          <w:rFonts w:ascii="Georgia" w:hAnsi="Georgia" w:cs="Tahoma"/>
        </w:rPr>
        <w:t xml:space="preserve"> για οκτώ μ</w:t>
      </w:r>
      <w:r w:rsidR="009D5B5A">
        <w:rPr>
          <w:rFonts w:ascii="Georgia" w:hAnsi="Georgia" w:cs="Tahoma"/>
        </w:rPr>
        <w:t>ήνες</w:t>
      </w:r>
      <w:r w:rsidR="00D93D44">
        <w:rPr>
          <w:rFonts w:ascii="Georgia" w:hAnsi="Georgia" w:cs="Tahoma"/>
        </w:rPr>
        <w:t xml:space="preserve"> με σχέση </w:t>
      </w:r>
      <w:r w:rsidR="00C143D6">
        <w:rPr>
          <w:rFonts w:ascii="Georgia" w:hAnsi="Georgia" w:cs="Tahoma"/>
        </w:rPr>
        <w:t xml:space="preserve"> εργασίας </w:t>
      </w:r>
      <w:r w:rsidR="00527B4E">
        <w:rPr>
          <w:rFonts w:ascii="Georgia" w:hAnsi="Georgia" w:cs="Tahoma"/>
        </w:rPr>
        <w:t xml:space="preserve">ΙΔΟΧ, </w:t>
      </w:r>
      <w:r w:rsidR="00BA2A2E">
        <w:rPr>
          <w:rFonts w:ascii="Georgia" w:hAnsi="Georgia" w:cs="Tahoma"/>
        </w:rPr>
        <w:t>λόγω της ανακοίνωσης του οριστικού πίνακα του ΑΣΕΠ</w:t>
      </w:r>
      <w:r w:rsidR="00CF5C4E">
        <w:rPr>
          <w:rFonts w:ascii="Georgia" w:hAnsi="Georgia" w:cs="Tahoma"/>
        </w:rPr>
        <w:t>,</w:t>
      </w:r>
      <w:r w:rsidR="00BA2A2E">
        <w:rPr>
          <w:rFonts w:ascii="Georgia" w:hAnsi="Georgia" w:cs="Tahoma"/>
        </w:rPr>
        <w:t xml:space="preserve"> στον οποίο δεν περιλαμβάνονταν</w:t>
      </w:r>
      <w:r w:rsidR="00123D7E">
        <w:rPr>
          <w:rFonts w:ascii="Georgia" w:hAnsi="Georgia" w:cs="Tahoma"/>
        </w:rPr>
        <w:t>.</w:t>
      </w:r>
      <w:r w:rsidR="00BA2A2E">
        <w:rPr>
          <w:rFonts w:ascii="Georgia" w:hAnsi="Georgia" w:cs="Tahoma"/>
        </w:rPr>
        <w:t xml:space="preserve"> </w:t>
      </w:r>
    </w:p>
    <w:p w:rsidR="00447EB3" w:rsidRDefault="00447EB3" w:rsidP="00AA2AFC">
      <w:pPr>
        <w:spacing w:line="360" w:lineRule="auto"/>
        <w:ind w:left="-720" w:right="-874" w:firstLine="360"/>
        <w:jc w:val="both"/>
        <w:rPr>
          <w:rFonts w:ascii="Georgia" w:hAnsi="Georgia" w:cs="Tahoma"/>
        </w:rPr>
      </w:pPr>
      <w:r>
        <w:rPr>
          <w:rFonts w:ascii="Georgia" w:hAnsi="Georgia" w:cs="Tahoma"/>
        </w:rPr>
        <w:t xml:space="preserve">Αφού έλαβε υπόψη του το γεγονός ότι η τραγική κατάσταση που επικρατεί στις </w:t>
      </w:r>
      <w:r w:rsidR="009D5B5A">
        <w:rPr>
          <w:rFonts w:ascii="Georgia" w:hAnsi="Georgia" w:cs="Tahoma"/>
        </w:rPr>
        <w:t xml:space="preserve">όλες τις </w:t>
      </w:r>
      <w:r>
        <w:rPr>
          <w:rFonts w:ascii="Georgia" w:hAnsi="Georgia" w:cs="Tahoma"/>
        </w:rPr>
        <w:t>δικαστικές υπηρεσίες</w:t>
      </w:r>
      <w:r w:rsidR="009D5B5A">
        <w:rPr>
          <w:rFonts w:ascii="Georgia" w:hAnsi="Georgia" w:cs="Tahoma"/>
        </w:rPr>
        <w:t xml:space="preserve"> της Αθήνας,</w:t>
      </w:r>
      <w:r w:rsidRPr="00447EB3">
        <w:rPr>
          <w:rFonts w:ascii="Georgia" w:hAnsi="Georgia" w:cs="Tahoma"/>
        </w:rPr>
        <w:t xml:space="preserve"> </w:t>
      </w:r>
      <w:r>
        <w:rPr>
          <w:rFonts w:ascii="Georgia" w:hAnsi="Georgia" w:cs="Tahoma"/>
        </w:rPr>
        <w:t>λόγω του μεγάλου όγκου εργασίας και της έλλειψης προσωπικού</w:t>
      </w:r>
      <w:r w:rsidR="00A51F67">
        <w:rPr>
          <w:rFonts w:ascii="Georgia" w:hAnsi="Georgia" w:cs="Tahoma"/>
        </w:rPr>
        <w:t xml:space="preserve"> </w:t>
      </w:r>
      <w:r>
        <w:rPr>
          <w:rFonts w:ascii="Georgia" w:hAnsi="Georgia" w:cs="Tahoma"/>
        </w:rPr>
        <w:t xml:space="preserve">επιδεινώθηκε περαιτέρω μετά από την ανωτέρω εξέλιξη, </w:t>
      </w:r>
      <w:r w:rsidR="00A51F67">
        <w:rPr>
          <w:rFonts w:ascii="Georgia" w:hAnsi="Georgia" w:cs="Tahoma"/>
        </w:rPr>
        <w:t>κυρίως στα τμήματα των</w:t>
      </w:r>
      <w:r w:rsidRPr="00DC2FD8">
        <w:rPr>
          <w:rFonts w:ascii="Georgia" w:hAnsi="Georgia" w:cs="Tahoma"/>
        </w:rPr>
        <w:t xml:space="preserve"> πο</w:t>
      </w:r>
      <w:r w:rsidR="00E37A0E">
        <w:rPr>
          <w:rFonts w:ascii="Georgia" w:hAnsi="Georgia" w:cs="Tahoma"/>
        </w:rPr>
        <w:t>ινικών και πολιτικών εδρών</w:t>
      </w:r>
      <w:r w:rsidR="009D5B5A">
        <w:rPr>
          <w:rFonts w:ascii="Georgia" w:hAnsi="Georgia" w:cs="Tahoma"/>
        </w:rPr>
        <w:t>,</w:t>
      </w:r>
      <w:r w:rsidR="00E37A0E">
        <w:rPr>
          <w:rFonts w:ascii="Georgia" w:hAnsi="Georgia" w:cs="Tahoma"/>
        </w:rPr>
        <w:t xml:space="preserve"> αλλά και την δικαιολογημένη αγανάκτηση των συναδέλφων</w:t>
      </w:r>
      <w:r w:rsidR="00E37A0E" w:rsidRPr="00E37A0E">
        <w:rPr>
          <w:rFonts w:ascii="Georgia" w:hAnsi="Georgia" w:cs="Tahoma"/>
        </w:rPr>
        <w:t xml:space="preserve"> </w:t>
      </w:r>
      <w:r w:rsidR="00E37A0E" w:rsidRPr="00A51F67">
        <w:rPr>
          <w:rFonts w:ascii="Georgia" w:hAnsi="Georgia" w:cs="Tahoma"/>
          <w:b/>
          <w:sz w:val="22"/>
          <w:szCs w:val="22"/>
        </w:rPr>
        <w:t>αποφάσισε ομόφωνα:</w:t>
      </w:r>
    </w:p>
    <w:p w:rsidR="00DC2FD8" w:rsidRPr="00DC2FD8" w:rsidRDefault="00E37A0E" w:rsidP="00AA2AFC">
      <w:pPr>
        <w:spacing w:line="360" w:lineRule="auto"/>
        <w:ind w:left="-720" w:right="-874" w:firstLine="360"/>
        <w:jc w:val="both"/>
        <w:rPr>
          <w:rFonts w:ascii="Georgia" w:hAnsi="Georgia" w:cs="Tahoma"/>
        </w:rPr>
      </w:pPr>
      <w:r w:rsidRPr="009D5B5A">
        <w:rPr>
          <w:rFonts w:ascii="Georgia" w:hAnsi="Georgia" w:cs="Tahoma"/>
          <w:b/>
          <w:sz w:val="22"/>
          <w:szCs w:val="22"/>
        </w:rPr>
        <w:t>Την διακοπή των εργασιών σ</w:t>
      </w:r>
      <w:r w:rsidR="00DC2FD8" w:rsidRPr="009D5B5A">
        <w:rPr>
          <w:rFonts w:ascii="Georgia" w:hAnsi="Georgia" w:cs="Tahoma"/>
          <w:b/>
          <w:sz w:val="22"/>
          <w:szCs w:val="22"/>
        </w:rPr>
        <w:t>τα α</w:t>
      </w:r>
      <w:r w:rsidRPr="009D5B5A">
        <w:rPr>
          <w:rFonts w:ascii="Georgia" w:hAnsi="Georgia" w:cs="Tahoma"/>
          <w:b/>
          <w:sz w:val="22"/>
          <w:szCs w:val="22"/>
        </w:rPr>
        <w:t xml:space="preserve">κροατήρια των Ποινικών και Πολιτικών Δικαστηρίων του Εφετείου και του </w:t>
      </w:r>
      <w:r w:rsidR="00DC2FD8" w:rsidRPr="009D5B5A">
        <w:rPr>
          <w:rFonts w:ascii="Georgia" w:hAnsi="Georgia" w:cs="Tahoma"/>
          <w:b/>
          <w:sz w:val="22"/>
          <w:szCs w:val="22"/>
        </w:rPr>
        <w:t>Πρωτοδικείου</w:t>
      </w:r>
      <w:r w:rsidRPr="009D5B5A">
        <w:rPr>
          <w:rFonts w:ascii="Georgia" w:hAnsi="Georgia" w:cs="Tahoma"/>
          <w:b/>
          <w:sz w:val="22"/>
          <w:szCs w:val="22"/>
        </w:rPr>
        <w:t xml:space="preserve"> Αθηνών, από την Δευτέρα 22-10-2018 έως και την </w:t>
      </w:r>
      <w:r w:rsidR="00B37EFC">
        <w:rPr>
          <w:rFonts w:ascii="Georgia" w:hAnsi="Georgia" w:cs="Tahoma"/>
          <w:b/>
          <w:sz w:val="22"/>
          <w:szCs w:val="22"/>
        </w:rPr>
        <w:t>Τετάρτη</w:t>
      </w:r>
      <w:r w:rsidRPr="009D5B5A">
        <w:rPr>
          <w:rFonts w:ascii="Georgia" w:hAnsi="Georgia" w:cs="Tahoma"/>
          <w:b/>
          <w:sz w:val="22"/>
          <w:szCs w:val="22"/>
        </w:rPr>
        <w:t xml:space="preserve"> 31-10-</w:t>
      </w:r>
      <w:r w:rsidR="00DC2FD8" w:rsidRPr="009D5B5A">
        <w:rPr>
          <w:rFonts w:ascii="Georgia" w:hAnsi="Georgia" w:cs="Tahoma"/>
          <w:b/>
          <w:sz w:val="22"/>
          <w:szCs w:val="22"/>
        </w:rPr>
        <w:t>2018 από ώρα 13:00  μέχρι πέρατος ωραρίου</w:t>
      </w:r>
      <w:r w:rsidR="009D5B5A">
        <w:rPr>
          <w:rFonts w:ascii="Georgia" w:hAnsi="Georgia" w:cs="Tahoma"/>
          <w:b/>
          <w:sz w:val="22"/>
          <w:szCs w:val="22"/>
        </w:rPr>
        <w:t>,</w:t>
      </w:r>
      <w:r w:rsidR="00DC2FD8" w:rsidRPr="00DC2FD8">
        <w:rPr>
          <w:rFonts w:ascii="Georgia" w:hAnsi="Georgia" w:cs="Tahoma"/>
        </w:rPr>
        <w:t xml:space="preserve"> με κύριο σκοπό:</w:t>
      </w:r>
    </w:p>
    <w:p w:rsidR="00DD04C1" w:rsidRDefault="00DC2FD8" w:rsidP="00AA2AFC">
      <w:pPr>
        <w:spacing w:line="360" w:lineRule="auto"/>
        <w:ind w:left="-720" w:right="-874" w:firstLine="360"/>
        <w:jc w:val="both"/>
        <w:rPr>
          <w:rFonts w:ascii="Georgia" w:hAnsi="Georgia" w:cs="Tahoma"/>
        </w:rPr>
      </w:pPr>
      <w:r w:rsidRPr="00DC2FD8">
        <w:rPr>
          <w:rFonts w:ascii="Georgia" w:hAnsi="Georgia" w:cs="Tahoma"/>
        </w:rPr>
        <w:t>Την προστασία της</w:t>
      </w:r>
      <w:r w:rsidR="00E37A0E">
        <w:rPr>
          <w:rFonts w:ascii="Georgia" w:hAnsi="Georgia" w:cs="Tahoma"/>
        </w:rPr>
        <w:t xml:space="preserve"> σ</w:t>
      </w:r>
      <w:r w:rsidRPr="00DC2FD8">
        <w:rPr>
          <w:rFonts w:ascii="Georgia" w:hAnsi="Georgia" w:cs="Tahoma"/>
        </w:rPr>
        <w:t>ω</w:t>
      </w:r>
      <w:r w:rsidR="00DD04C1">
        <w:rPr>
          <w:rFonts w:ascii="Georgia" w:hAnsi="Georgia" w:cs="Tahoma"/>
        </w:rPr>
        <w:t>ματικής και ψυχικής υγείας των σ</w:t>
      </w:r>
      <w:r w:rsidRPr="00DC2FD8">
        <w:rPr>
          <w:rFonts w:ascii="Georgia" w:hAnsi="Georgia" w:cs="Tahoma"/>
        </w:rPr>
        <w:t>υναδέλφων μας από τον τεράστιο όγκο δουλειάς</w:t>
      </w:r>
      <w:r w:rsidR="00DD04C1" w:rsidRPr="00DD04C1">
        <w:rPr>
          <w:rFonts w:ascii="Georgia" w:hAnsi="Georgia" w:cs="Tahoma"/>
        </w:rPr>
        <w:t xml:space="preserve"> </w:t>
      </w:r>
      <w:r w:rsidR="00DD04C1" w:rsidRPr="00DC2FD8">
        <w:rPr>
          <w:rFonts w:ascii="Georgia" w:hAnsi="Georgia" w:cs="Tahoma"/>
        </w:rPr>
        <w:t>που έ</w:t>
      </w:r>
      <w:r w:rsidR="00A51F67">
        <w:rPr>
          <w:rFonts w:ascii="Georgia" w:hAnsi="Georgia" w:cs="Tahoma"/>
        </w:rPr>
        <w:t>χουν φορτωθεί πέρα από κάθε</w:t>
      </w:r>
      <w:r w:rsidR="00DD04C1">
        <w:rPr>
          <w:rFonts w:ascii="Georgia" w:hAnsi="Georgia" w:cs="Tahoma"/>
        </w:rPr>
        <w:t xml:space="preserve"> όριο</w:t>
      </w:r>
      <w:r w:rsidR="00A51F67">
        <w:rPr>
          <w:rFonts w:ascii="Georgia" w:hAnsi="Georgia" w:cs="Tahoma"/>
        </w:rPr>
        <w:t xml:space="preserve"> ανθρώπινων αντοχών</w:t>
      </w:r>
      <w:r w:rsidR="00DD04C1">
        <w:rPr>
          <w:rFonts w:ascii="Georgia" w:hAnsi="Georgia" w:cs="Tahoma"/>
        </w:rPr>
        <w:t xml:space="preserve"> και τους κινδύνους από</w:t>
      </w:r>
      <w:r w:rsidR="00E37A0E">
        <w:rPr>
          <w:rFonts w:ascii="Georgia" w:hAnsi="Georgia" w:cs="Tahoma"/>
        </w:rPr>
        <w:t xml:space="preserve"> ενδεχόμενα λάθη</w:t>
      </w:r>
      <w:r w:rsidR="00DD04C1">
        <w:rPr>
          <w:rFonts w:ascii="Georgia" w:hAnsi="Georgia" w:cs="Tahoma"/>
        </w:rPr>
        <w:t xml:space="preserve"> </w:t>
      </w:r>
      <w:r w:rsidR="00E37A0E">
        <w:rPr>
          <w:rFonts w:ascii="Georgia" w:hAnsi="Georgia" w:cs="Tahoma"/>
        </w:rPr>
        <w:t>που αυτό συνεπάγεται</w:t>
      </w:r>
      <w:r w:rsidR="009D5B5A">
        <w:rPr>
          <w:rFonts w:ascii="Georgia" w:hAnsi="Georgia" w:cs="Tahoma"/>
        </w:rPr>
        <w:t>, και</w:t>
      </w:r>
    </w:p>
    <w:p w:rsidR="008B33C1" w:rsidRPr="00DC2FD8" w:rsidRDefault="008B33C1" w:rsidP="00AA2AFC">
      <w:pPr>
        <w:spacing w:line="360" w:lineRule="auto"/>
        <w:ind w:left="-720" w:right="-874" w:firstLine="360"/>
        <w:jc w:val="both"/>
        <w:rPr>
          <w:rFonts w:ascii="Georgia" w:hAnsi="Georgia" w:cs="Tahoma"/>
        </w:rPr>
      </w:pPr>
      <w:r>
        <w:rPr>
          <w:rFonts w:ascii="Georgia" w:hAnsi="Georgia" w:cs="Tahoma"/>
        </w:rPr>
        <w:t>Την δυνατότητα στους Γραμματείς έδρας να χρησιμοποιούν το δίωρο των διακοπών για την σύνταξη τ</w:t>
      </w:r>
      <w:r w:rsidRPr="00DC2FD8">
        <w:rPr>
          <w:rFonts w:ascii="Georgia" w:hAnsi="Georgia" w:cs="Tahoma"/>
        </w:rPr>
        <w:t>ων πρακτικών των συνε</w:t>
      </w:r>
      <w:r>
        <w:rPr>
          <w:rFonts w:ascii="Georgia" w:hAnsi="Georgia" w:cs="Tahoma"/>
        </w:rPr>
        <w:t>δριάσεων εντός του ωραρίου</w:t>
      </w:r>
      <w:r w:rsidR="00A51F67">
        <w:rPr>
          <w:rFonts w:ascii="Georgia" w:hAnsi="Georgia" w:cs="Tahoma"/>
        </w:rPr>
        <w:t>εργασίας τους.</w:t>
      </w:r>
    </w:p>
    <w:p w:rsidR="00DD04C1" w:rsidRPr="009D5B5A" w:rsidRDefault="00DD04C1" w:rsidP="00AA2AFC">
      <w:pPr>
        <w:spacing w:line="360" w:lineRule="auto"/>
        <w:ind w:left="-720" w:right="-874" w:firstLine="360"/>
        <w:jc w:val="both"/>
        <w:rPr>
          <w:rFonts w:ascii="Georgia" w:hAnsi="Georgia" w:cs="Tahoma"/>
          <w:b/>
          <w:sz w:val="22"/>
          <w:szCs w:val="22"/>
        </w:rPr>
      </w:pPr>
      <w:r w:rsidRPr="009D5B5A">
        <w:rPr>
          <w:rFonts w:ascii="Georgia" w:hAnsi="Georgia" w:cs="Tahoma"/>
          <w:b/>
          <w:sz w:val="22"/>
          <w:szCs w:val="22"/>
        </w:rPr>
        <w:t>Ζητούμε,</w:t>
      </w:r>
    </w:p>
    <w:p w:rsidR="00DC2FD8" w:rsidRPr="009D5B5A" w:rsidRDefault="00DC2FD8" w:rsidP="00AA2AFC">
      <w:pPr>
        <w:spacing w:line="360" w:lineRule="auto"/>
        <w:ind w:left="-720" w:right="-874" w:firstLine="360"/>
        <w:jc w:val="both"/>
        <w:rPr>
          <w:rFonts w:ascii="Georgia" w:hAnsi="Georgia" w:cs="Tahoma"/>
          <w:b/>
          <w:sz w:val="22"/>
          <w:szCs w:val="22"/>
        </w:rPr>
      </w:pPr>
      <w:r w:rsidRPr="009D5B5A">
        <w:rPr>
          <w:rFonts w:ascii="Georgia" w:hAnsi="Georgia" w:cs="Tahoma"/>
          <w:b/>
          <w:sz w:val="22"/>
          <w:szCs w:val="22"/>
        </w:rPr>
        <w:t>Την επίσπευση των διαδικασιών</w:t>
      </w:r>
      <w:r w:rsidR="00CF5C4E" w:rsidRPr="009D5B5A">
        <w:rPr>
          <w:rFonts w:ascii="Georgia" w:hAnsi="Georgia" w:cs="Tahoma"/>
          <w:b/>
          <w:sz w:val="22"/>
          <w:szCs w:val="22"/>
        </w:rPr>
        <w:t xml:space="preserve"> πρόσληψης των νέων συναδέλφων και την </w:t>
      </w:r>
      <w:r w:rsidRPr="009D5B5A">
        <w:rPr>
          <w:rFonts w:ascii="Georgia" w:hAnsi="Georgia" w:cs="Tahoma"/>
          <w:b/>
          <w:sz w:val="22"/>
          <w:szCs w:val="22"/>
        </w:rPr>
        <w:t>άμε</w:t>
      </w:r>
      <w:r w:rsidR="00DD04C1" w:rsidRPr="009D5B5A">
        <w:rPr>
          <w:rFonts w:ascii="Georgia" w:hAnsi="Georgia" w:cs="Tahoma"/>
          <w:b/>
          <w:sz w:val="22"/>
          <w:szCs w:val="22"/>
        </w:rPr>
        <w:t>ση υλοποίηση του πορίσματος της</w:t>
      </w:r>
      <w:r w:rsidRPr="009D5B5A">
        <w:rPr>
          <w:rFonts w:ascii="Georgia" w:hAnsi="Georgia" w:cs="Tahoma"/>
          <w:b/>
          <w:sz w:val="22"/>
          <w:szCs w:val="22"/>
        </w:rPr>
        <w:t xml:space="preserve"> επιτροπής ανακατανομής των οργανικών θέσεων  από τον Υπουργό Δικαιοσύνης. </w:t>
      </w:r>
    </w:p>
    <w:p w:rsidR="009D5B5A" w:rsidRPr="00AA2AFC" w:rsidRDefault="009D5B5A" w:rsidP="009D5B5A">
      <w:pPr>
        <w:spacing w:line="360" w:lineRule="auto"/>
        <w:ind w:left="-426" w:right="-483" w:firstLine="66"/>
        <w:jc w:val="both"/>
        <w:rPr>
          <w:rFonts w:ascii="Georgia" w:hAnsi="Georgia" w:cs="Tahoma"/>
          <w:sz w:val="22"/>
          <w:szCs w:val="22"/>
        </w:rPr>
      </w:pPr>
      <w:r w:rsidRPr="009D5B5A">
        <w:rPr>
          <w:rFonts w:ascii="Georgia" w:hAnsi="Georgia" w:cs="Tahoma"/>
          <w:b/>
          <w:sz w:val="22"/>
          <w:szCs w:val="22"/>
        </w:rPr>
        <w:t>Συναδέλφοι</w:t>
      </w:r>
      <w:r>
        <w:rPr>
          <w:rFonts w:ascii="Georgia" w:hAnsi="Georgia" w:cs="Tahoma"/>
          <w:sz w:val="22"/>
          <w:szCs w:val="22"/>
        </w:rPr>
        <w:t>,</w:t>
      </w:r>
    </w:p>
    <w:p w:rsidR="00DC2FD8" w:rsidRDefault="00DC2FD8" w:rsidP="00AA2AFC">
      <w:pPr>
        <w:spacing w:line="360" w:lineRule="auto"/>
        <w:ind w:left="-720" w:right="-874" w:firstLine="360"/>
        <w:jc w:val="both"/>
        <w:rPr>
          <w:rFonts w:ascii="Georgia" w:hAnsi="Georgia" w:cs="Tahoma"/>
        </w:rPr>
      </w:pPr>
      <w:r w:rsidRPr="00DC2FD8">
        <w:rPr>
          <w:rFonts w:ascii="Georgia" w:hAnsi="Georgia" w:cs="Tahoma"/>
        </w:rPr>
        <w:t>Το Δ.Σ. του Συλλόγου μας θα βρίσκεται σε συνεχή επαγρύπνηση και θα εξ</w:t>
      </w:r>
      <w:r w:rsidR="008B33C1">
        <w:rPr>
          <w:rFonts w:ascii="Georgia" w:hAnsi="Georgia" w:cs="Tahoma"/>
        </w:rPr>
        <w:t>ετάσει όποια μέτρα χρειαστούν</w:t>
      </w:r>
      <w:r w:rsidRPr="00DC2FD8">
        <w:rPr>
          <w:rFonts w:ascii="Georgia" w:hAnsi="Georgia" w:cs="Tahoma"/>
        </w:rPr>
        <w:t xml:space="preserve"> για την ανακούφιση των συναδέλφων μας</w:t>
      </w:r>
      <w:r w:rsidR="008B33C1">
        <w:rPr>
          <w:rFonts w:ascii="Georgia" w:hAnsi="Georgia" w:cs="Tahoma"/>
        </w:rPr>
        <w:t xml:space="preserve"> και για όσο διάστημα χρειαστεί.</w:t>
      </w:r>
    </w:p>
    <w:p w:rsidR="009D5B5A" w:rsidRPr="009D5B5A" w:rsidRDefault="009D5B5A" w:rsidP="00AA2AFC">
      <w:pPr>
        <w:spacing w:line="360" w:lineRule="auto"/>
        <w:ind w:left="-720" w:right="-874" w:firstLine="360"/>
        <w:jc w:val="both"/>
        <w:rPr>
          <w:rFonts w:ascii="Georgia" w:hAnsi="Georgia" w:cs="Tahoma"/>
          <w:sz w:val="4"/>
          <w:szCs w:val="4"/>
        </w:rPr>
      </w:pPr>
    </w:p>
    <w:p w:rsidR="00AA2AFC" w:rsidRPr="00AA2AFC" w:rsidRDefault="00AA2AFC" w:rsidP="00AA2AFC">
      <w:pPr>
        <w:spacing w:line="360" w:lineRule="auto"/>
        <w:ind w:left="-720" w:right="-874" w:firstLine="360"/>
        <w:jc w:val="both"/>
        <w:rPr>
          <w:rFonts w:ascii="Georgia" w:hAnsi="Georgia" w:cs="Tahoma"/>
          <w:sz w:val="8"/>
          <w:szCs w:val="8"/>
        </w:rPr>
      </w:pPr>
    </w:p>
    <w:p w:rsidR="00AA2AFC" w:rsidRPr="00AA2AFC" w:rsidRDefault="00AA2AFC" w:rsidP="00AA2AFC">
      <w:pPr>
        <w:spacing w:line="360" w:lineRule="auto"/>
        <w:ind w:left="-720" w:right="-874" w:firstLine="360"/>
        <w:jc w:val="center"/>
        <w:rPr>
          <w:rFonts w:ascii="Georgia" w:hAnsi="Georgia" w:cs="Tahoma"/>
          <w:b/>
          <w:sz w:val="22"/>
          <w:szCs w:val="22"/>
        </w:rPr>
      </w:pPr>
      <w:r w:rsidRPr="00AA2AFC">
        <w:rPr>
          <w:rFonts w:ascii="Georgia" w:hAnsi="Georgia" w:cs="Tahoma"/>
          <w:b/>
          <w:sz w:val="22"/>
          <w:szCs w:val="22"/>
        </w:rPr>
        <w:t>ΟΛΟΙ ΣΤΗΝ ΕΚΛΟΓΟΑΠΟΛΟΓΙΣΤΙΚΗ ΣΥΝΕΛΕΥΣΗ ΤΗΝ ΤΕΤΑΡΤΗ 24-10-2018</w:t>
      </w:r>
    </w:p>
    <w:p w:rsidR="00AA2AFC" w:rsidRDefault="00AA2AFC" w:rsidP="00AA2AFC">
      <w:pPr>
        <w:spacing w:line="360" w:lineRule="auto"/>
        <w:ind w:left="-720" w:right="-874" w:firstLine="360"/>
        <w:jc w:val="center"/>
        <w:rPr>
          <w:rFonts w:ascii="Georgia" w:hAnsi="Georgia" w:cs="Tahoma"/>
          <w:b/>
          <w:sz w:val="22"/>
          <w:szCs w:val="22"/>
        </w:rPr>
      </w:pPr>
      <w:r w:rsidRPr="00AA2AFC">
        <w:rPr>
          <w:rFonts w:ascii="Georgia" w:hAnsi="Georgia" w:cs="Tahoma"/>
          <w:b/>
          <w:sz w:val="22"/>
          <w:szCs w:val="22"/>
        </w:rPr>
        <w:t>ώρα 13.00, κτίριο 13, ισόγειο</w:t>
      </w:r>
    </w:p>
    <w:p w:rsidR="00AA2AFC" w:rsidRPr="00AA2AFC" w:rsidRDefault="00AA2AFC" w:rsidP="00AA2AFC">
      <w:pPr>
        <w:spacing w:line="360" w:lineRule="auto"/>
        <w:ind w:left="-720" w:right="-874" w:firstLine="360"/>
        <w:jc w:val="center"/>
        <w:rPr>
          <w:rFonts w:ascii="Georgia" w:hAnsi="Georgia" w:cs="Tahoma"/>
          <w:b/>
          <w:sz w:val="8"/>
          <w:szCs w:val="8"/>
        </w:rPr>
      </w:pPr>
    </w:p>
    <w:p w:rsidR="00AA2AFC" w:rsidRPr="00AA2AFC" w:rsidRDefault="00AA2AFC" w:rsidP="00AA2AFC">
      <w:pPr>
        <w:spacing w:line="360" w:lineRule="auto"/>
        <w:ind w:left="-720" w:right="-874" w:firstLine="360"/>
        <w:jc w:val="center"/>
        <w:rPr>
          <w:rFonts w:ascii="Georgia" w:hAnsi="Georgia" w:cs="Tahoma"/>
          <w:b/>
        </w:rPr>
      </w:pPr>
      <w:r w:rsidRPr="00AA2AFC">
        <w:rPr>
          <w:rFonts w:ascii="Georgia" w:hAnsi="Georgia" w:cs="Tahoma"/>
          <w:b/>
        </w:rPr>
        <w:t>ΣΥΜΜΕΤΕΧΟΥΜΕ</w:t>
      </w:r>
      <w:r w:rsidR="009D5B5A">
        <w:rPr>
          <w:rFonts w:ascii="Georgia" w:hAnsi="Georgia" w:cs="Tahoma"/>
          <w:b/>
        </w:rPr>
        <w:t xml:space="preserve"> </w:t>
      </w:r>
      <w:r w:rsidRPr="00AA2AFC">
        <w:rPr>
          <w:rFonts w:ascii="Georgia" w:hAnsi="Georgia" w:cs="Tahoma"/>
          <w:b/>
        </w:rPr>
        <w:t xml:space="preserve"> ΜΑΖΙΚΑ </w:t>
      </w:r>
      <w:r w:rsidR="009D5B5A">
        <w:rPr>
          <w:rFonts w:ascii="Georgia" w:hAnsi="Georgia" w:cs="Tahoma"/>
          <w:b/>
        </w:rPr>
        <w:t xml:space="preserve"> </w:t>
      </w:r>
      <w:r w:rsidRPr="00AA2AFC">
        <w:rPr>
          <w:rFonts w:ascii="Georgia" w:hAnsi="Georgia" w:cs="Tahoma"/>
          <w:b/>
        </w:rPr>
        <w:t xml:space="preserve">ΣΤΗΝ </w:t>
      </w:r>
      <w:r w:rsidR="009D5B5A">
        <w:rPr>
          <w:rFonts w:ascii="Georgia" w:hAnsi="Georgia" w:cs="Tahoma"/>
          <w:b/>
        </w:rPr>
        <w:t xml:space="preserve"> </w:t>
      </w:r>
      <w:r w:rsidRPr="00AA2AFC">
        <w:rPr>
          <w:rFonts w:ascii="Georgia" w:hAnsi="Georgia" w:cs="Tahoma"/>
          <w:b/>
        </w:rPr>
        <w:t xml:space="preserve">ΚΛΑΔΙΚΗ </w:t>
      </w:r>
      <w:r w:rsidR="009D5B5A">
        <w:rPr>
          <w:rFonts w:ascii="Georgia" w:hAnsi="Georgia" w:cs="Tahoma"/>
          <w:b/>
        </w:rPr>
        <w:t xml:space="preserve"> </w:t>
      </w:r>
      <w:r w:rsidRPr="00AA2AFC">
        <w:rPr>
          <w:rFonts w:ascii="Georgia" w:hAnsi="Georgia" w:cs="Tahoma"/>
          <w:b/>
        </w:rPr>
        <w:t xml:space="preserve">ΑΠΕΡΓΙΑ </w:t>
      </w:r>
    </w:p>
    <w:p w:rsidR="00AA2AFC" w:rsidRDefault="00AA2AFC" w:rsidP="00AA2AFC">
      <w:pPr>
        <w:spacing w:line="360" w:lineRule="auto"/>
        <w:ind w:left="-720" w:right="-874" w:firstLine="360"/>
        <w:jc w:val="center"/>
        <w:rPr>
          <w:rFonts w:ascii="Georgia" w:hAnsi="Georgia" w:cs="Tahoma"/>
          <w:b/>
          <w:sz w:val="22"/>
          <w:szCs w:val="22"/>
        </w:rPr>
      </w:pPr>
      <w:r w:rsidRPr="00AA2AFC">
        <w:rPr>
          <w:rFonts w:ascii="Georgia" w:hAnsi="Georgia" w:cs="Tahoma"/>
          <w:b/>
        </w:rPr>
        <w:t xml:space="preserve">ΤΗΣ </w:t>
      </w:r>
      <w:r w:rsidR="009D5B5A">
        <w:rPr>
          <w:rFonts w:ascii="Georgia" w:hAnsi="Georgia" w:cs="Tahoma"/>
          <w:b/>
        </w:rPr>
        <w:t xml:space="preserve"> </w:t>
      </w:r>
      <w:r w:rsidRPr="00AA2AFC">
        <w:rPr>
          <w:rFonts w:ascii="Georgia" w:hAnsi="Georgia" w:cs="Tahoma"/>
          <w:b/>
        </w:rPr>
        <w:t>ΟΔΥΕ</w:t>
      </w:r>
      <w:r w:rsidR="009D5B5A">
        <w:rPr>
          <w:rFonts w:ascii="Georgia" w:hAnsi="Georgia" w:cs="Tahoma"/>
          <w:b/>
        </w:rPr>
        <w:t xml:space="preserve">  </w:t>
      </w:r>
      <w:r w:rsidRPr="00AA2AFC">
        <w:rPr>
          <w:rFonts w:ascii="Georgia" w:hAnsi="Georgia" w:cs="Tahoma"/>
          <w:b/>
        </w:rPr>
        <w:t xml:space="preserve"> ΤΗΝ </w:t>
      </w:r>
      <w:r w:rsidR="009D5B5A">
        <w:rPr>
          <w:rFonts w:ascii="Georgia" w:hAnsi="Georgia" w:cs="Tahoma"/>
          <w:b/>
        </w:rPr>
        <w:t xml:space="preserve"> </w:t>
      </w:r>
      <w:r w:rsidR="00A51F67">
        <w:rPr>
          <w:rFonts w:ascii="Georgia" w:hAnsi="Georgia" w:cs="Tahoma"/>
          <w:b/>
        </w:rPr>
        <w:t>ΠΕΜΠ</w:t>
      </w:r>
      <w:r w:rsidRPr="00AA2AFC">
        <w:rPr>
          <w:rFonts w:ascii="Georgia" w:hAnsi="Georgia" w:cs="Tahoma"/>
          <w:b/>
        </w:rPr>
        <w:t>ΤΗ</w:t>
      </w:r>
      <w:r w:rsidR="009D5B5A">
        <w:rPr>
          <w:rFonts w:ascii="Georgia" w:hAnsi="Georgia" w:cs="Tahoma"/>
          <w:b/>
        </w:rPr>
        <w:t xml:space="preserve"> </w:t>
      </w:r>
      <w:r w:rsidRPr="00AA2AFC">
        <w:rPr>
          <w:rFonts w:ascii="Georgia" w:hAnsi="Georgia" w:cs="Tahoma"/>
          <w:b/>
        </w:rPr>
        <w:t xml:space="preserve">  25</w:t>
      </w:r>
      <w:r w:rsidR="009D5B5A">
        <w:rPr>
          <w:rFonts w:ascii="Georgia" w:hAnsi="Georgia" w:cs="Tahoma"/>
          <w:b/>
        </w:rPr>
        <w:t>–</w:t>
      </w:r>
      <w:r w:rsidRPr="00AA2AFC">
        <w:rPr>
          <w:rFonts w:ascii="Georgia" w:hAnsi="Georgia" w:cs="Tahoma"/>
          <w:b/>
        </w:rPr>
        <w:t>10-2018</w:t>
      </w:r>
    </w:p>
    <w:p w:rsidR="009D4270" w:rsidRPr="00872293" w:rsidRDefault="00764346" w:rsidP="008B33C1">
      <w:pPr>
        <w:spacing w:line="360" w:lineRule="auto"/>
        <w:ind w:left="-426" w:right="-483"/>
        <w:jc w:val="both"/>
        <w:rPr>
          <w:rFonts w:ascii="Georgia" w:hAnsi="Georgia" w:cs="Tahoma"/>
          <w:sz w:val="4"/>
          <w:szCs w:val="4"/>
        </w:rPr>
      </w:pPr>
      <w:r>
        <w:rPr>
          <w:rFonts w:ascii="Georgia" w:hAnsi="Georgia" w:cs="Tahoma"/>
          <w:b/>
        </w:rPr>
        <w:t xml:space="preserve">   </w:t>
      </w:r>
    </w:p>
    <w:p w:rsidR="005278A3" w:rsidRPr="00E31266" w:rsidRDefault="00776E8E" w:rsidP="00776E8E">
      <w:pPr>
        <w:spacing w:line="480" w:lineRule="auto"/>
        <w:ind w:firstLine="720"/>
        <w:rPr>
          <w:rFonts w:ascii="Georgia" w:hAnsi="Georgia" w:cs="Tahoma"/>
          <w:b/>
        </w:rPr>
      </w:pPr>
      <w:r w:rsidRPr="00E31266">
        <w:rPr>
          <w:rFonts w:ascii="Tahoma" w:hAnsi="Tahoma" w:cs="Tahoma"/>
          <w:b/>
        </w:rPr>
        <w:t xml:space="preserve">                                 </w:t>
      </w:r>
      <w:r w:rsidR="00E31266">
        <w:rPr>
          <w:rFonts w:ascii="Tahoma" w:hAnsi="Tahoma" w:cs="Tahoma"/>
          <w:b/>
        </w:rPr>
        <w:t xml:space="preserve"> </w:t>
      </w:r>
      <w:r w:rsidRPr="00E31266">
        <w:rPr>
          <w:rFonts w:ascii="Tahoma" w:hAnsi="Tahoma" w:cs="Tahoma"/>
          <w:b/>
        </w:rPr>
        <w:t xml:space="preserve"> </w:t>
      </w:r>
      <w:r w:rsidR="009B3C9A" w:rsidRPr="00E31266">
        <w:rPr>
          <w:rFonts w:ascii="Georgia" w:hAnsi="Georgia" w:cs="Tahoma"/>
          <w:b/>
        </w:rPr>
        <w:t>Για το Δ.Σ.</w:t>
      </w:r>
    </w:p>
    <w:p w:rsidR="00872293" w:rsidRDefault="00AA2D96" w:rsidP="00AA2D96">
      <w:pPr>
        <w:spacing w:line="480" w:lineRule="auto"/>
        <w:rPr>
          <w:rFonts w:ascii="Georgia" w:hAnsi="Georgia" w:cs="Tahoma"/>
          <w:b/>
          <w:sz w:val="22"/>
          <w:szCs w:val="22"/>
          <w:lang w:val="en-US"/>
        </w:rPr>
      </w:pPr>
      <w:r w:rsidRPr="00C228C1">
        <w:rPr>
          <w:rFonts w:ascii="Tahoma" w:hAnsi="Tahoma" w:cs="Tahoma"/>
          <w:sz w:val="22"/>
          <w:szCs w:val="22"/>
        </w:rPr>
        <w:t xml:space="preserve">        </w:t>
      </w:r>
      <w:r w:rsidR="009B3C9A" w:rsidRPr="00C228C1">
        <w:rPr>
          <w:rFonts w:ascii="Georgia" w:hAnsi="Georgia" w:cs="Tahoma"/>
          <w:b/>
          <w:sz w:val="22"/>
          <w:szCs w:val="22"/>
        </w:rPr>
        <w:t xml:space="preserve">Ο Πρόεδρος </w:t>
      </w:r>
      <w:r w:rsidR="001E6951" w:rsidRPr="00C228C1">
        <w:rPr>
          <w:rFonts w:ascii="Georgia" w:hAnsi="Georgia" w:cs="Tahoma"/>
          <w:b/>
          <w:sz w:val="22"/>
          <w:szCs w:val="22"/>
        </w:rPr>
        <w:t xml:space="preserve">          </w:t>
      </w:r>
      <w:r w:rsidRPr="00C228C1">
        <w:rPr>
          <w:rFonts w:ascii="Georgia" w:hAnsi="Georgia" w:cs="Tahoma"/>
          <w:b/>
          <w:sz w:val="22"/>
          <w:szCs w:val="22"/>
        </w:rPr>
        <w:t xml:space="preserve">                    </w:t>
      </w:r>
      <w:r w:rsidR="001E6951" w:rsidRPr="00C228C1">
        <w:rPr>
          <w:rFonts w:ascii="Georgia" w:hAnsi="Georgia" w:cs="Tahoma"/>
          <w:b/>
          <w:sz w:val="22"/>
          <w:szCs w:val="22"/>
        </w:rPr>
        <w:t xml:space="preserve">      </w:t>
      </w:r>
      <w:r w:rsidRPr="00C228C1">
        <w:rPr>
          <w:rFonts w:ascii="Georgia" w:hAnsi="Georgia" w:cs="Tahoma"/>
          <w:b/>
          <w:sz w:val="22"/>
          <w:szCs w:val="22"/>
        </w:rPr>
        <w:t xml:space="preserve">   </w:t>
      </w:r>
      <w:r w:rsidR="00FF3FA8" w:rsidRPr="00C228C1">
        <w:rPr>
          <w:rFonts w:ascii="Georgia" w:hAnsi="Georgia" w:cs="Tahoma"/>
          <w:b/>
          <w:sz w:val="22"/>
          <w:szCs w:val="22"/>
        </w:rPr>
        <w:t xml:space="preserve"> </w:t>
      </w:r>
      <w:r w:rsidR="00DA3623" w:rsidRPr="00C228C1">
        <w:rPr>
          <w:rFonts w:ascii="Georgia" w:hAnsi="Georgia" w:cs="Tahoma"/>
          <w:b/>
          <w:sz w:val="22"/>
          <w:szCs w:val="22"/>
        </w:rPr>
        <w:t xml:space="preserve">  </w:t>
      </w:r>
      <w:r w:rsidR="005E011F" w:rsidRPr="00C228C1">
        <w:rPr>
          <w:rFonts w:ascii="Georgia" w:hAnsi="Georgia" w:cs="Tahoma"/>
          <w:b/>
          <w:sz w:val="22"/>
          <w:szCs w:val="22"/>
        </w:rPr>
        <w:t xml:space="preserve">     </w:t>
      </w:r>
      <w:r w:rsidR="00E31266" w:rsidRPr="00C228C1">
        <w:rPr>
          <w:rFonts w:ascii="Georgia" w:hAnsi="Georgia" w:cs="Tahoma"/>
          <w:b/>
          <w:sz w:val="22"/>
          <w:szCs w:val="22"/>
        </w:rPr>
        <w:t xml:space="preserve">    </w:t>
      </w:r>
      <w:r w:rsidR="00C228C1">
        <w:rPr>
          <w:rFonts w:ascii="Georgia" w:hAnsi="Georgia" w:cs="Tahoma"/>
          <w:b/>
          <w:sz w:val="22"/>
          <w:szCs w:val="22"/>
        </w:rPr>
        <w:t xml:space="preserve">     </w:t>
      </w:r>
      <w:r w:rsidR="00E31266" w:rsidRPr="00C228C1">
        <w:rPr>
          <w:rFonts w:ascii="Georgia" w:hAnsi="Georgia" w:cs="Tahoma"/>
          <w:b/>
          <w:sz w:val="22"/>
          <w:szCs w:val="22"/>
        </w:rPr>
        <w:t xml:space="preserve">      </w:t>
      </w:r>
      <w:r w:rsidR="00C228C1">
        <w:rPr>
          <w:rFonts w:ascii="Georgia" w:hAnsi="Georgia" w:cs="Tahoma"/>
          <w:b/>
          <w:sz w:val="22"/>
          <w:szCs w:val="22"/>
        </w:rPr>
        <w:t xml:space="preserve"> </w:t>
      </w:r>
      <w:r w:rsidR="00872293" w:rsidRPr="00AE22AF">
        <w:rPr>
          <w:rFonts w:ascii="Georgia" w:hAnsi="Georgia" w:cs="Tahoma"/>
          <w:b/>
          <w:sz w:val="22"/>
          <w:szCs w:val="22"/>
        </w:rPr>
        <w:t xml:space="preserve">  </w:t>
      </w:r>
      <w:r w:rsidR="00764346">
        <w:rPr>
          <w:rFonts w:ascii="Georgia" w:hAnsi="Georgia" w:cs="Tahoma"/>
          <w:b/>
          <w:sz w:val="22"/>
          <w:szCs w:val="22"/>
        </w:rPr>
        <w:t xml:space="preserve"> </w:t>
      </w:r>
      <w:r w:rsidR="00C228C1">
        <w:rPr>
          <w:rFonts w:ascii="Georgia" w:hAnsi="Georgia" w:cs="Tahoma"/>
          <w:b/>
          <w:sz w:val="22"/>
          <w:szCs w:val="22"/>
        </w:rPr>
        <w:t xml:space="preserve">   </w:t>
      </w:r>
      <w:r w:rsidR="00E31266" w:rsidRPr="00C228C1">
        <w:rPr>
          <w:rFonts w:ascii="Georgia" w:hAnsi="Georgia" w:cs="Tahoma"/>
          <w:b/>
          <w:sz w:val="22"/>
          <w:szCs w:val="22"/>
        </w:rPr>
        <w:t>Ο Γεν.</w:t>
      </w:r>
      <w:r w:rsidR="009B3C9A" w:rsidRPr="00C228C1">
        <w:rPr>
          <w:rFonts w:ascii="Georgia" w:hAnsi="Georgia" w:cs="Tahoma"/>
          <w:b/>
          <w:sz w:val="22"/>
          <w:szCs w:val="22"/>
        </w:rPr>
        <w:t xml:space="preserve"> Γραμματέας       </w:t>
      </w:r>
    </w:p>
    <w:p w:rsidR="00B30D2C" w:rsidRPr="008B33C1" w:rsidRDefault="00E31266" w:rsidP="004A2037">
      <w:pPr>
        <w:spacing w:line="480" w:lineRule="auto"/>
        <w:rPr>
          <w:rFonts w:ascii="Georgia" w:hAnsi="Georgia" w:cs="Tahoma"/>
          <w:b/>
        </w:rPr>
      </w:pPr>
      <w:r w:rsidRPr="00C228C1">
        <w:rPr>
          <w:rFonts w:ascii="Georgia" w:hAnsi="Georgia" w:cs="Tahoma"/>
          <w:b/>
          <w:sz w:val="22"/>
          <w:szCs w:val="22"/>
        </w:rPr>
        <w:t xml:space="preserve">  </w:t>
      </w:r>
      <w:r w:rsidR="005E011F" w:rsidRPr="00C228C1">
        <w:rPr>
          <w:rFonts w:ascii="Georgia" w:hAnsi="Georgia" w:cs="Tahoma"/>
          <w:b/>
          <w:sz w:val="22"/>
          <w:szCs w:val="22"/>
        </w:rPr>
        <w:t xml:space="preserve"> </w:t>
      </w:r>
      <w:r w:rsidR="00DA3623" w:rsidRPr="00C228C1">
        <w:rPr>
          <w:rFonts w:ascii="Georgia" w:hAnsi="Georgia" w:cs="Tahoma"/>
          <w:b/>
          <w:sz w:val="22"/>
          <w:szCs w:val="22"/>
        </w:rPr>
        <w:t xml:space="preserve">Θανάσης Κόκκινος </w:t>
      </w:r>
      <w:r w:rsidR="005E011F" w:rsidRPr="00C228C1">
        <w:rPr>
          <w:rFonts w:ascii="Georgia" w:hAnsi="Georgia" w:cs="Tahoma"/>
          <w:b/>
          <w:sz w:val="22"/>
          <w:szCs w:val="22"/>
        </w:rPr>
        <w:t xml:space="preserve">                          </w:t>
      </w:r>
      <w:r w:rsidR="00DA3623" w:rsidRPr="00C228C1">
        <w:rPr>
          <w:rFonts w:ascii="Georgia" w:hAnsi="Georgia" w:cs="Tahoma"/>
          <w:b/>
          <w:sz w:val="22"/>
          <w:szCs w:val="22"/>
        </w:rPr>
        <w:t xml:space="preserve">           </w:t>
      </w:r>
      <w:r w:rsidRPr="00C228C1">
        <w:rPr>
          <w:rFonts w:ascii="Georgia" w:hAnsi="Georgia" w:cs="Tahoma"/>
          <w:b/>
          <w:sz w:val="22"/>
          <w:szCs w:val="22"/>
        </w:rPr>
        <w:t xml:space="preserve">     </w:t>
      </w:r>
      <w:r w:rsidR="00DA3623" w:rsidRPr="00C228C1">
        <w:rPr>
          <w:rFonts w:ascii="Georgia" w:hAnsi="Georgia" w:cs="Tahoma"/>
          <w:b/>
          <w:sz w:val="22"/>
          <w:szCs w:val="22"/>
        </w:rPr>
        <w:t xml:space="preserve"> </w:t>
      </w:r>
      <w:r w:rsidR="00C228C1">
        <w:rPr>
          <w:rFonts w:ascii="Georgia" w:hAnsi="Georgia" w:cs="Tahoma"/>
          <w:b/>
          <w:sz w:val="22"/>
          <w:szCs w:val="22"/>
        </w:rPr>
        <w:t xml:space="preserve">              </w:t>
      </w:r>
      <w:r w:rsidR="009B3C9A" w:rsidRPr="00C228C1">
        <w:rPr>
          <w:rFonts w:ascii="Georgia" w:hAnsi="Georgia" w:cs="Tahoma"/>
          <w:b/>
          <w:sz w:val="22"/>
          <w:szCs w:val="22"/>
        </w:rPr>
        <w:t>Σωτήρης Τριπολιτσιώτης</w:t>
      </w:r>
      <w:r w:rsidR="009B3C9A" w:rsidRPr="00C228C1">
        <w:rPr>
          <w:rFonts w:ascii="Georgia" w:hAnsi="Georgia" w:cs="Tahoma"/>
          <w:b/>
        </w:rPr>
        <w:t xml:space="preserve">        </w:t>
      </w:r>
    </w:p>
    <w:sectPr w:rsidR="00B30D2C" w:rsidRPr="008B33C1" w:rsidSect="009D5B5A">
      <w:pgSz w:w="11906" w:h="16838"/>
      <w:pgMar w:top="360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41D87"/>
    <w:multiLevelType w:val="hybridMultilevel"/>
    <w:tmpl w:val="F5EC2886"/>
    <w:lvl w:ilvl="0" w:tplc="0408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57983D76"/>
    <w:multiLevelType w:val="hybridMultilevel"/>
    <w:tmpl w:val="0DA497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A133D8"/>
    <w:multiLevelType w:val="hybridMultilevel"/>
    <w:tmpl w:val="69045CC4"/>
    <w:lvl w:ilvl="0" w:tplc="0408000B">
      <w:start w:val="1"/>
      <w:numFmt w:val="bullet"/>
      <w:lvlText w:val=""/>
      <w:lvlJc w:val="left"/>
      <w:pPr>
        <w:ind w:left="1064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stylePaneFormatFilter w:val="3F01"/>
  <w:defaultTabStop w:val="720"/>
  <w:characterSpacingControl w:val="doNotCompress"/>
  <w:compat/>
  <w:rsids>
    <w:rsidRoot w:val="00E66BB1"/>
    <w:rsid w:val="0000598D"/>
    <w:rsid w:val="000074AF"/>
    <w:rsid w:val="000377C6"/>
    <w:rsid w:val="00071BDA"/>
    <w:rsid w:val="000758FD"/>
    <w:rsid w:val="000858B2"/>
    <w:rsid w:val="000F4425"/>
    <w:rsid w:val="00106E17"/>
    <w:rsid w:val="00117119"/>
    <w:rsid w:val="00123919"/>
    <w:rsid w:val="00123D7E"/>
    <w:rsid w:val="00126085"/>
    <w:rsid w:val="00132965"/>
    <w:rsid w:val="00133B08"/>
    <w:rsid w:val="00181485"/>
    <w:rsid w:val="00183302"/>
    <w:rsid w:val="001C395A"/>
    <w:rsid w:val="001E6951"/>
    <w:rsid w:val="00200B37"/>
    <w:rsid w:val="00225964"/>
    <w:rsid w:val="0022658E"/>
    <w:rsid w:val="002A1E89"/>
    <w:rsid w:val="002B0A4B"/>
    <w:rsid w:val="002B25B2"/>
    <w:rsid w:val="002C38AA"/>
    <w:rsid w:val="00320458"/>
    <w:rsid w:val="00341FF0"/>
    <w:rsid w:val="0037751E"/>
    <w:rsid w:val="003A52B2"/>
    <w:rsid w:val="003B2C29"/>
    <w:rsid w:val="003D20D9"/>
    <w:rsid w:val="003E7AA8"/>
    <w:rsid w:val="00440338"/>
    <w:rsid w:val="00447EB3"/>
    <w:rsid w:val="00451351"/>
    <w:rsid w:val="004A02B2"/>
    <w:rsid w:val="004A2037"/>
    <w:rsid w:val="005278A3"/>
    <w:rsid w:val="00527B4E"/>
    <w:rsid w:val="0053785A"/>
    <w:rsid w:val="005A032F"/>
    <w:rsid w:val="005B43D6"/>
    <w:rsid w:val="005C3439"/>
    <w:rsid w:val="005D0730"/>
    <w:rsid w:val="005E011F"/>
    <w:rsid w:val="005F5893"/>
    <w:rsid w:val="00605B06"/>
    <w:rsid w:val="00607315"/>
    <w:rsid w:val="0061267D"/>
    <w:rsid w:val="00616739"/>
    <w:rsid w:val="0063380B"/>
    <w:rsid w:val="00671302"/>
    <w:rsid w:val="00691729"/>
    <w:rsid w:val="006E6340"/>
    <w:rsid w:val="0070461C"/>
    <w:rsid w:val="0075438B"/>
    <w:rsid w:val="00764346"/>
    <w:rsid w:val="00776E8E"/>
    <w:rsid w:val="007C3782"/>
    <w:rsid w:val="007D46DE"/>
    <w:rsid w:val="007D5013"/>
    <w:rsid w:val="007D5734"/>
    <w:rsid w:val="007F3128"/>
    <w:rsid w:val="00805215"/>
    <w:rsid w:val="00814D07"/>
    <w:rsid w:val="00833317"/>
    <w:rsid w:val="00872293"/>
    <w:rsid w:val="00875E95"/>
    <w:rsid w:val="0087637D"/>
    <w:rsid w:val="00890DD5"/>
    <w:rsid w:val="00895498"/>
    <w:rsid w:val="008A50D8"/>
    <w:rsid w:val="008B33C1"/>
    <w:rsid w:val="008C0F5B"/>
    <w:rsid w:val="008D0C49"/>
    <w:rsid w:val="008F46CC"/>
    <w:rsid w:val="00906933"/>
    <w:rsid w:val="00912785"/>
    <w:rsid w:val="00930B4F"/>
    <w:rsid w:val="0093737F"/>
    <w:rsid w:val="0094101B"/>
    <w:rsid w:val="00962EFE"/>
    <w:rsid w:val="0096710C"/>
    <w:rsid w:val="009A52E8"/>
    <w:rsid w:val="009A68B8"/>
    <w:rsid w:val="009B3C9A"/>
    <w:rsid w:val="009D4270"/>
    <w:rsid w:val="009D5B5A"/>
    <w:rsid w:val="009E7EBA"/>
    <w:rsid w:val="00A10634"/>
    <w:rsid w:val="00A10C25"/>
    <w:rsid w:val="00A14CC3"/>
    <w:rsid w:val="00A47A34"/>
    <w:rsid w:val="00A51F67"/>
    <w:rsid w:val="00A71802"/>
    <w:rsid w:val="00A72A46"/>
    <w:rsid w:val="00A7719D"/>
    <w:rsid w:val="00AA2AFC"/>
    <w:rsid w:val="00AA2D96"/>
    <w:rsid w:val="00AB4B2E"/>
    <w:rsid w:val="00AE22AF"/>
    <w:rsid w:val="00B1122F"/>
    <w:rsid w:val="00B1629C"/>
    <w:rsid w:val="00B30D2C"/>
    <w:rsid w:val="00B37EFC"/>
    <w:rsid w:val="00B465C1"/>
    <w:rsid w:val="00B56966"/>
    <w:rsid w:val="00B56B65"/>
    <w:rsid w:val="00B85FFB"/>
    <w:rsid w:val="00BA2A2E"/>
    <w:rsid w:val="00BD4F40"/>
    <w:rsid w:val="00BF604C"/>
    <w:rsid w:val="00C002E7"/>
    <w:rsid w:val="00C143D6"/>
    <w:rsid w:val="00C15A5C"/>
    <w:rsid w:val="00C228C1"/>
    <w:rsid w:val="00C56996"/>
    <w:rsid w:val="00C730AF"/>
    <w:rsid w:val="00C777F0"/>
    <w:rsid w:val="00CE1150"/>
    <w:rsid w:val="00CE2169"/>
    <w:rsid w:val="00CF5C4E"/>
    <w:rsid w:val="00D01D83"/>
    <w:rsid w:val="00D0260A"/>
    <w:rsid w:val="00D1569D"/>
    <w:rsid w:val="00D84409"/>
    <w:rsid w:val="00D93D44"/>
    <w:rsid w:val="00DA3623"/>
    <w:rsid w:val="00DC2FD8"/>
    <w:rsid w:val="00DD04C1"/>
    <w:rsid w:val="00DD6798"/>
    <w:rsid w:val="00DF7D40"/>
    <w:rsid w:val="00E31266"/>
    <w:rsid w:val="00E37A0E"/>
    <w:rsid w:val="00E66BB1"/>
    <w:rsid w:val="00ED133E"/>
    <w:rsid w:val="00F16E2B"/>
    <w:rsid w:val="00FA028A"/>
    <w:rsid w:val="00FB3EEE"/>
    <w:rsid w:val="00FF3363"/>
    <w:rsid w:val="00FF3FA8"/>
    <w:rsid w:val="00FF7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66B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qFormat/>
    <w:rsid w:val="00B56B65"/>
    <w:pPr>
      <w:spacing w:line="520" w:lineRule="exact"/>
      <w:jc w:val="center"/>
    </w:pPr>
    <w:rPr>
      <w:b/>
      <w:spacing w:val="14"/>
      <w:sz w:val="28"/>
      <w:u w:val="single"/>
    </w:rPr>
  </w:style>
  <w:style w:type="paragraph" w:styleId="a5">
    <w:name w:val="Body Text"/>
    <w:basedOn w:val="a"/>
    <w:rsid w:val="00440338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805215"/>
    <w:rPr>
      <w:rFonts w:ascii="Tahoma" w:hAnsi="Tahoma" w:cs="Tahoma"/>
      <w:sz w:val="16"/>
      <w:szCs w:val="16"/>
    </w:rPr>
  </w:style>
  <w:style w:type="paragraph" w:styleId="a7">
    <w:name w:val="List Paragraph"/>
    <w:basedOn w:val="a"/>
    <w:qFormat/>
    <w:rsid w:val="0037751E"/>
    <w:pPr>
      <w:spacing w:before="300" w:line="520" w:lineRule="exact"/>
      <w:ind w:left="720"/>
      <w:contextualSpacing/>
      <w:jc w:val="both"/>
    </w:pPr>
    <w:rPr>
      <w:spacing w:val="14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ΣΤΑΤΙΣΤΙΚΑ ΜΙΚΡΟΔΙΑΦΟΡΩΝ ΕΙΡΗΝΟΔΙΚΕΙΟΥ ΑΘΗΝΩΝ</vt:lpstr>
    </vt:vector>
  </TitlesOfParts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ΣΤΑΤΙΣΤΙΚΑ ΜΙΚΡΟΔΙΑΦΟΡΩΝ ΕΙΡΗΝΟΔΙΚΕΙΟΥ ΑΘΗΝΩΝ</dc:title>
  <dc:creator>.</dc:creator>
  <cp:lastModifiedBy>Demitra Pitaouli</cp:lastModifiedBy>
  <cp:revision>3</cp:revision>
  <cp:lastPrinted>2018-10-19T11:06:00Z</cp:lastPrinted>
  <dcterms:created xsi:type="dcterms:W3CDTF">2018-10-22T06:30:00Z</dcterms:created>
  <dcterms:modified xsi:type="dcterms:W3CDTF">2018-10-22T06:31:00Z</dcterms:modified>
</cp:coreProperties>
</file>