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BBC" w:rsidRPr="00590EED" w:rsidRDefault="00276E79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color w:val="000000"/>
          <w:sz w:val="32"/>
          <w:szCs w:val="32"/>
        </w:rPr>
        <w:t xml:space="preserve">   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4E0850" w:rsidRPr="004C3A75" w:rsidRDefault="00DF24E2" w:rsidP="00276E79">
      <w:pPr>
        <w:spacing w:line="276" w:lineRule="auto"/>
        <w:rPr>
          <w:rFonts w:ascii="Georgia" w:hAnsi="Georgia" w:cs="Tahoma"/>
          <w:b/>
          <w:sz w:val="4"/>
          <w:szCs w:val="4"/>
        </w:rPr>
      </w:pPr>
      <w:r>
        <w:rPr>
          <w:rFonts w:ascii="Georgia" w:hAnsi="Georgia" w:cs="Tahoma"/>
          <w:b/>
          <w:sz w:val="18"/>
          <w:szCs w:val="18"/>
        </w:rPr>
        <w:t xml:space="preserve">          </w:t>
      </w:r>
      <w:r w:rsidR="00B97777" w:rsidRPr="00B97777">
        <w:rPr>
          <w:rFonts w:ascii="Georgia" w:hAnsi="Georgia" w:cs="Tahoma"/>
          <w:b/>
          <w:sz w:val="18"/>
          <w:szCs w:val="18"/>
        </w:rPr>
        <w:t xml:space="preserve"> </w:t>
      </w:r>
      <w:r>
        <w:rPr>
          <w:rFonts w:ascii="Georgia" w:hAnsi="Georgia" w:cs="Tahoma"/>
          <w:b/>
          <w:sz w:val="18"/>
          <w:szCs w:val="18"/>
        </w:rPr>
        <w:t xml:space="preserve">  </w:t>
      </w:r>
    </w:p>
    <w:p w:rsidR="004E0850" w:rsidRPr="008F396B" w:rsidRDefault="00BF0BBC" w:rsidP="00276E79">
      <w:pPr>
        <w:spacing w:line="360" w:lineRule="auto"/>
        <w:rPr>
          <w:rFonts w:ascii="Georgia" w:hAnsi="Georgia" w:cs="Tahoma"/>
          <w:b/>
          <w:sz w:val="4"/>
          <w:szCs w:val="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</w:t>
      </w:r>
      <w:r w:rsidRPr="00B92F2A">
        <w:rPr>
          <w:rFonts w:ascii="Tahoma" w:hAnsi="Tahoma" w:cs="Tahoma"/>
          <w:b/>
          <w:sz w:val="4"/>
          <w:szCs w:val="4"/>
        </w:rPr>
        <w:t xml:space="preserve">                                                            </w:t>
      </w:r>
    </w:p>
    <w:p w:rsidR="00661EC8" w:rsidRPr="00D1054C" w:rsidRDefault="002E3609" w:rsidP="003C1840">
      <w:pPr>
        <w:rPr>
          <w:rFonts w:ascii="Georgia" w:hAnsi="Georgia" w:cs="Tahoma"/>
          <w:b/>
          <w:sz w:val="30"/>
          <w:szCs w:val="30"/>
        </w:rPr>
      </w:pPr>
      <w:r w:rsidRPr="007D6903">
        <w:rPr>
          <w:rFonts w:ascii="Georgia" w:hAnsi="Georgia" w:cs="Tahoma"/>
          <w:b/>
          <w:sz w:val="28"/>
          <w:szCs w:val="28"/>
        </w:rPr>
        <w:t xml:space="preserve">                         </w:t>
      </w:r>
      <w:r w:rsidR="00661EC8">
        <w:rPr>
          <w:rFonts w:ascii="Georgia" w:hAnsi="Georgia" w:cs="Tahoma"/>
          <w:b/>
          <w:sz w:val="28"/>
          <w:szCs w:val="28"/>
        </w:rPr>
        <w:t xml:space="preserve">                  </w:t>
      </w:r>
      <w:r w:rsidR="00661EC8" w:rsidRPr="00D1054C">
        <w:rPr>
          <w:rFonts w:ascii="Georgia" w:hAnsi="Georgia" w:cs="Tahoma"/>
          <w:b/>
          <w:sz w:val="30"/>
          <w:szCs w:val="30"/>
        </w:rPr>
        <w:t>ΕΚΛΟΓΕΣ ΣΔΥΑ  2021</w:t>
      </w:r>
    </w:p>
    <w:p w:rsidR="001A015F" w:rsidRPr="00661EC8" w:rsidRDefault="00661EC8" w:rsidP="003C1840">
      <w:pPr>
        <w:rPr>
          <w:rFonts w:ascii="Georgia" w:hAnsi="Georgia" w:cs="Tahoma"/>
          <w:b/>
          <w:sz w:val="8"/>
          <w:szCs w:val="8"/>
        </w:rPr>
      </w:pPr>
      <w:r>
        <w:rPr>
          <w:rFonts w:ascii="Georgia" w:hAnsi="Georgia" w:cs="Tahoma"/>
          <w:b/>
          <w:sz w:val="28"/>
          <w:szCs w:val="28"/>
        </w:rPr>
        <w:t xml:space="preserve">                                      </w:t>
      </w:r>
    </w:p>
    <w:p w:rsidR="00661EC8" w:rsidRPr="00276E79" w:rsidRDefault="00661EC8" w:rsidP="003C1840">
      <w:pPr>
        <w:rPr>
          <w:rFonts w:ascii="Georgia" w:hAnsi="Georgia" w:cs="Tahoma"/>
          <w:b/>
          <w:sz w:val="8"/>
          <w:szCs w:val="8"/>
        </w:rPr>
      </w:pPr>
    </w:p>
    <w:p w:rsidR="00661EC8" w:rsidRPr="00276E79" w:rsidRDefault="00661EC8" w:rsidP="00661EC8">
      <w:pPr>
        <w:pStyle w:val="aa"/>
        <w:numPr>
          <w:ilvl w:val="0"/>
          <w:numId w:val="10"/>
        </w:numPr>
        <w:rPr>
          <w:rFonts w:ascii="Georgia" w:hAnsi="Georgia" w:cs="Tahoma"/>
          <w:b/>
          <w:sz w:val="26"/>
          <w:szCs w:val="26"/>
        </w:rPr>
      </w:pPr>
      <w:r w:rsidRPr="00276E79">
        <w:rPr>
          <w:rFonts w:ascii="Georgia" w:hAnsi="Georgia" w:cs="Tahoma"/>
          <w:b/>
          <w:sz w:val="26"/>
          <w:szCs w:val="26"/>
        </w:rPr>
        <w:t>Εκλογή νέου Δ.Σ. του ΣΔΥΑ</w:t>
      </w:r>
    </w:p>
    <w:p w:rsidR="00661EC8" w:rsidRPr="00276E79" w:rsidRDefault="00661EC8" w:rsidP="00661EC8">
      <w:pPr>
        <w:pStyle w:val="aa"/>
        <w:rPr>
          <w:rFonts w:ascii="Georgia" w:hAnsi="Georgia" w:cs="Tahoma"/>
          <w:b/>
          <w:sz w:val="4"/>
          <w:szCs w:val="4"/>
        </w:rPr>
      </w:pPr>
    </w:p>
    <w:p w:rsidR="00661EC8" w:rsidRDefault="00661EC8" w:rsidP="00661EC8">
      <w:pPr>
        <w:pStyle w:val="aa"/>
        <w:numPr>
          <w:ilvl w:val="0"/>
          <w:numId w:val="10"/>
        </w:numPr>
        <w:rPr>
          <w:rFonts w:ascii="Georgia" w:hAnsi="Georgia" w:cs="Tahoma"/>
          <w:b/>
          <w:sz w:val="26"/>
          <w:szCs w:val="26"/>
        </w:rPr>
      </w:pPr>
      <w:r w:rsidRPr="00276E79">
        <w:rPr>
          <w:rFonts w:ascii="Georgia" w:hAnsi="Georgia" w:cs="Tahoma"/>
          <w:b/>
          <w:sz w:val="26"/>
          <w:szCs w:val="26"/>
        </w:rPr>
        <w:t>Εκλογή Αντιπροσώπων στο Συνέδριο της ΟΔΥΕ</w:t>
      </w:r>
    </w:p>
    <w:p w:rsidR="003435BD" w:rsidRPr="003435BD" w:rsidRDefault="003435BD" w:rsidP="003435BD">
      <w:pPr>
        <w:pStyle w:val="aa"/>
        <w:rPr>
          <w:rFonts w:ascii="Georgia" w:hAnsi="Georgia" w:cs="Tahoma"/>
          <w:b/>
          <w:sz w:val="12"/>
          <w:szCs w:val="12"/>
        </w:rPr>
      </w:pPr>
    </w:p>
    <w:p w:rsidR="003435BD" w:rsidRPr="003435BD" w:rsidRDefault="003435BD" w:rsidP="003435BD">
      <w:pPr>
        <w:pStyle w:val="aa"/>
        <w:ind w:left="-142"/>
        <w:rPr>
          <w:rFonts w:ascii="Georgia" w:hAnsi="Georgia" w:cs="Tahoma"/>
          <w:b/>
          <w:u w:val="single"/>
        </w:rPr>
      </w:pPr>
      <w:r>
        <w:rPr>
          <w:rFonts w:ascii="Georgia" w:hAnsi="Georgia" w:cs="Tahoma"/>
          <w:b/>
        </w:rPr>
        <w:t xml:space="preserve">                                      </w:t>
      </w:r>
      <w:r w:rsidRPr="003435BD">
        <w:rPr>
          <w:rFonts w:ascii="Georgia" w:hAnsi="Georgia" w:cs="Tahoma"/>
          <w:b/>
          <w:u w:val="single"/>
        </w:rPr>
        <w:t>Ψηφίζουμε με Αστυνομική Ταυτότητα ή</w:t>
      </w:r>
    </w:p>
    <w:p w:rsidR="003435BD" w:rsidRPr="003435BD" w:rsidRDefault="003435BD" w:rsidP="003435BD">
      <w:pPr>
        <w:pStyle w:val="aa"/>
        <w:ind w:left="-142"/>
        <w:rPr>
          <w:rFonts w:ascii="Georgia" w:hAnsi="Georgia" w:cs="Tahoma"/>
          <w:b/>
          <w:u w:val="single"/>
        </w:rPr>
      </w:pPr>
      <w:r w:rsidRPr="003435BD">
        <w:rPr>
          <w:rFonts w:ascii="Georgia" w:hAnsi="Georgia" w:cs="Tahoma"/>
          <w:b/>
        </w:rPr>
        <w:t xml:space="preserve">      </w:t>
      </w:r>
      <w:r>
        <w:rPr>
          <w:rFonts w:ascii="Georgia" w:hAnsi="Georgia" w:cs="Tahoma"/>
          <w:b/>
        </w:rPr>
        <w:t xml:space="preserve">    </w:t>
      </w:r>
      <w:r w:rsidRPr="003435BD">
        <w:rPr>
          <w:rFonts w:ascii="Georgia" w:hAnsi="Georgia" w:cs="Tahoma"/>
          <w:b/>
          <w:u w:val="single"/>
        </w:rPr>
        <w:t xml:space="preserve">οποιοδήποτε άλλο έγγραφο που αποδεικνύει την ταυτοπροσωπία </w:t>
      </w:r>
    </w:p>
    <w:p w:rsidR="000C0800" w:rsidRPr="003C1840" w:rsidRDefault="002E3609" w:rsidP="003C1840">
      <w:pPr>
        <w:rPr>
          <w:rFonts w:ascii="Georgia" w:hAnsi="Georgia" w:cs="Tahoma"/>
          <w:b/>
          <w:sz w:val="4"/>
          <w:szCs w:val="4"/>
        </w:rPr>
      </w:pPr>
      <w:r w:rsidRPr="007D6903">
        <w:rPr>
          <w:rFonts w:ascii="Georgia" w:hAnsi="Georgia" w:cs="Tahoma"/>
          <w:b/>
          <w:sz w:val="28"/>
          <w:szCs w:val="28"/>
        </w:rPr>
        <w:t xml:space="preserve">             </w:t>
      </w:r>
      <w:r w:rsidRPr="003C1840">
        <w:rPr>
          <w:rFonts w:ascii="Georgia" w:hAnsi="Georgia" w:cs="Tahoma"/>
          <w:b/>
          <w:sz w:val="4"/>
          <w:szCs w:val="4"/>
        </w:rPr>
        <w:t xml:space="preserve">                    </w:t>
      </w:r>
      <w:r w:rsidR="003C1840" w:rsidRPr="003C1840">
        <w:rPr>
          <w:rFonts w:ascii="Georgia" w:hAnsi="Georgia" w:cs="Tahoma"/>
          <w:b/>
          <w:sz w:val="4"/>
          <w:szCs w:val="4"/>
        </w:rPr>
        <w:t xml:space="preserve">   </w:t>
      </w:r>
    </w:p>
    <w:p w:rsidR="00661EC8" w:rsidRPr="00FF1346" w:rsidRDefault="00661EC8" w:rsidP="0008367E">
      <w:pPr>
        <w:spacing w:line="276" w:lineRule="auto"/>
        <w:ind w:left="-567" w:right="120" w:firstLine="567"/>
        <w:jc w:val="both"/>
        <w:rPr>
          <w:rFonts w:ascii="Georgia" w:hAnsi="Georgia" w:cs="Tahoma"/>
          <w:b/>
          <w:sz w:val="12"/>
          <w:szCs w:val="12"/>
        </w:rPr>
      </w:pPr>
    </w:p>
    <w:p w:rsidR="00D1054C" w:rsidRPr="003435BD" w:rsidRDefault="00661EC8" w:rsidP="00276E79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3435BD">
        <w:rPr>
          <w:rFonts w:ascii="Georgia" w:hAnsi="Georgia" w:cs="Tahoma"/>
        </w:rPr>
        <w:t xml:space="preserve">Οι εκλογές θα πραγματοποιηθούν την </w:t>
      </w:r>
      <w:r w:rsidRPr="003435BD">
        <w:rPr>
          <w:rFonts w:ascii="Georgia" w:hAnsi="Georgia" w:cs="Tahoma"/>
          <w:b/>
          <w:sz w:val="28"/>
          <w:szCs w:val="28"/>
        </w:rPr>
        <w:t>Παρασκευή 1-10-2021</w:t>
      </w:r>
      <w:r w:rsidR="00D1054C" w:rsidRPr="003435BD">
        <w:rPr>
          <w:rFonts w:ascii="Georgia" w:hAnsi="Georgia" w:cs="Tahoma"/>
          <w:b/>
          <w:sz w:val="28"/>
          <w:szCs w:val="28"/>
        </w:rPr>
        <w:t xml:space="preserve">, από τις 8.00 </w:t>
      </w:r>
      <w:proofErr w:type="spellStart"/>
      <w:r w:rsidR="00D1054C" w:rsidRPr="003435BD">
        <w:rPr>
          <w:rFonts w:ascii="Georgia" w:hAnsi="Georgia" w:cs="Tahoma"/>
          <w:b/>
          <w:sz w:val="28"/>
          <w:szCs w:val="28"/>
        </w:rPr>
        <w:t>π.μ</w:t>
      </w:r>
      <w:proofErr w:type="spellEnd"/>
      <w:r w:rsidR="00D1054C" w:rsidRPr="003435BD">
        <w:rPr>
          <w:rFonts w:ascii="Georgia" w:hAnsi="Georgia" w:cs="Tahoma"/>
          <w:b/>
          <w:sz w:val="28"/>
          <w:szCs w:val="28"/>
        </w:rPr>
        <w:t xml:space="preserve">. μέχρι τις 4.00 </w:t>
      </w:r>
      <w:proofErr w:type="spellStart"/>
      <w:r w:rsidR="00D1054C" w:rsidRPr="003435BD">
        <w:rPr>
          <w:rFonts w:ascii="Georgia" w:hAnsi="Georgia" w:cs="Tahoma"/>
          <w:b/>
          <w:sz w:val="28"/>
          <w:szCs w:val="28"/>
        </w:rPr>
        <w:t>μ.μ</w:t>
      </w:r>
      <w:proofErr w:type="spellEnd"/>
      <w:r w:rsidR="00D1054C" w:rsidRPr="003435BD">
        <w:rPr>
          <w:rFonts w:ascii="Georgia" w:hAnsi="Georgia" w:cs="Tahoma"/>
          <w:b/>
          <w:sz w:val="28"/>
          <w:szCs w:val="28"/>
        </w:rPr>
        <w:t>.</w:t>
      </w:r>
      <w:r w:rsidR="00D1054C" w:rsidRPr="003435BD">
        <w:rPr>
          <w:rFonts w:ascii="Georgia" w:hAnsi="Georgia" w:cs="Tahoma"/>
          <w:sz w:val="28"/>
          <w:szCs w:val="28"/>
        </w:rPr>
        <w:t xml:space="preserve"> </w:t>
      </w:r>
      <w:r w:rsidRPr="003435BD">
        <w:rPr>
          <w:rFonts w:ascii="Georgia" w:hAnsi="Georgia" w:cs="Tahoma"/>
        </w:rPr>
        <w:t xml:space="preserve"> σε 11 εκλογικά Τμήματα, </w:t>
      </w:r>
      <w:r w:rsidR="00D1054C" w:rsidRPr="003435BD">
        <w:rPr>
          <w:rFonts w:ascii="Georgia" w:hAnsi="Georgia" w:cs="Tahoma"/>
        </w:rPr>
        <w:t>ως εξής :</w:t>
      </w:r>
    </w:p>
    <w:p w:rsidR="00D1054C" w:rsidRDefault="00D1054C" w:rsidP="00D1054C">
      <w:pPr>
        <w:spacing w:line="276" w:lineRule="auto"/>
        <w:ind w:left="-567" w:right="261" w:firstLine="567"/>
        <w:jc w:val="both"/>
        <w:rPr>
          <w:rFonts w:ascii="Georgia" w:hAnsi="Georgia" w:cs="Tahoma"/>
          <w:b/>
          <w:sz w:val="8"/>
          <w:szCs w:val="8"/>
        </w:rPr>
      </w:pPr>
    </w:p>
    <w:p w:rsidR="003435BD" w:rsidRPr="003435BD" w:rsidRDefault="003435BD" w:rsidP="00D1054C">
      <w:pPr>
        <w:spacing w:line="276" w:lineRule="auto"/>
        <w:ind w:left="-567" w:right="261" w:firstLine="567"/>
        <w:jc w:val="both"/>
        <w:rPr>
          <w:rFonts w:ascii="Georgia" w:hAnsi="Georgia" w:cs="Tahoma"/>
          <w:b/>
          <w:sz w:val="8"/>
          <w:szCs w:val="8"/>
        </w:rPr>
      </w:pPr>
    </w:p>
    <w:p w:rsidR="00D1054C" w:rsidRPr="00276E79" w:rsidRDefault="00D1054C" w:rsidP="00276E79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ΕΚΛΟΓΙΚΟ ΤΜΗΜΑ ΑΡΕΙΟΥ ΠΑΓΟΥ</w:t>
      </w:r>
      <w:r w:rsidRPr="00276E79">
        <w:rPr>
          <w:rFonts w:ascii="Georgia" w:hAnsi="Georgia" w:cs="Tahoma"/>
        </w:rPr>
        <w:t xml:space="preserve"> (στο ισόγειο), </w:t>
      </w:r>
      <w:r w:rsidR="002D694A" w:rsidRPr="00276E79">
        <w:rPr>
          <w:rFonts w:ascii="Georgia" w:hAnsi="Georgia" w:cs="Tahoma"/>
        </w:rPr>
        <w:t>ψ</w:t>
      </w:r>
      <w:r w:rsidRPr="00276E79">
        <w:rPr>
          <w:rFonts w:ascii="Georgia" w:hAnsi="Georgia" w:cs="Tahoma"/>
        </w:rPr>
        <w:t xml:space="preserve">ηφίζουν : Άρειος Πάγος, Εισαγγελία Αρείου Πάγου, </w:t>
      </w:r>
      <w:r w:rsidR="00FF1346">
        <w:rPr>
          <w:rFonts w:ascii="Georgia" w:hAnsi="Georgia" w:cs="Tahoma"/>
        </w:rPr>
        <w:t xml:space="preserve">το </w:t>
      </w:r>
      <w:r w:rsidRPr="00276E79">
        <w:rPr>
          <w:rFonts w:ascii="Georgia" w:hAnsi="Georgia" w:cs="Tahoma"/>
        </w:rPr>
        <w:t>Ποινικό μητρώο</w:t>
      </w:r>
      <w:r w:rsidR="00FF1346">
        <w:rPr>
          <w:rFonts w:ascii="Georgia" w:hAnsi="Georgia" w:cs="Tahoma"/>
        </w:rPr>
        <w:t xml:space="preserve"> της Εισαγγελίας Πρωτοδικών</w:t>
      </w:r>
      <w:r w:rsidRPr="00276E79">
        <w:rPr>
          <w:rFonts w:ascii="Georgia" w:hAnsi="Georgia" w:cs="Tahoma"/>
        </w:rPr>
        <w:t xml:space="preserve"> και τα Ειρηνοδικεία Καλλιθέας, Περιστερίου και Χαλανδρίου</w:t>
      </w:r>
      <w:r w:rsidR="00FF1346">
        <w:rPr>
          <w:rFonts w:ascii="Georgia" w:hAnsi="Georgia" w:cs="Tahoma"/>
        </w:rPr>
        <w:t>.</w:t>
      </w:r>
    </w:p>
    <w:p w:rsidR="00D1054C" w:rsidRPr="003435BD" w:rsidRDefault="00D1054C" w:rsidP="00D1054C">
      <w:pPr>
        <w:spacing w:line="276" w:lineRule="auto"/>
        <w:ind w:left="-567" w:right="261" w:firstLine="567"/>
        <w:jc w:val="both"/>
        <w:rPr>
          <w:rFonts w:ascii="Georgia" w:hAnsi="Georgia" w:cs="Tahoma"/>
          <w:b/>
          <w:sz w:val="8"/>
          <w:szCs w:val="8"/>
        </w:rPr>
      </w:pPr>
    </w:p>
    <w:p w:rsidR="00D1054C" w:rsidRPr="003435BD" w:rsidRDefault="002D694A" w:rsidP="002D694A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Α΄ΕΚΛΟΓΙΚΟ ΤΜΗΜΑ ΕΦΕΤΕΙΟΥ ΑΘΗΝΩΝ</w:t>
      </w:r>
      <w:r w:rsidRPr="00276E79">
        <w:rPr>
          <w:rFonts w:ascii="Georgia" w:hAnsi="Georgia" w:cs="Tahoma"/>
          <w:b/>
        </w:rPr>
        <w:t xml:space="preserve"> </w:t>
      </w:r>
      <w:r w:rsidRPr="003435BD">
        <w:rPr>
          <w:rFonts w:ascii="Georgia" w:hAnsi="Georgia" w:cs="Tahoma"/>
        </w:rPr>
        <w:t>(6</w:t>
      </w:r>
      <w:r w:rsidRPr="003435BD">
        <w:rPr>
          <w:rFonts w:ascii="Georgia" w:hAnsi="Georgia" w:cs="Tahoma"/>
          <w:vertAlign w:val="superscript"/>
        </w:rPr>
        <w:t>ος</w:t>
      </w:r>
      <w:r w:rsidR="003435BD">
        <w:rPr>
          <w:rFonts w:ascii="Georgia" w:hAnsi="Georgia" w:cs="Tahoma"/>
        </w:rPr>
        <w:t xml:space="preserve">  όροφος, ακροατήριο 120Β</w:t>
      </w:r>
      <w:r w:rsidR="00D1054C" w:rsidRPr="003435BD">
        <w:rPr>
          <w:rFonts w:ascii="Georgia" w:hAnsi="Georgia" w:cs="Tahoma"/>
        </w:rPr>
        <w:t>)</w:t>
      </w:r>
      <w:r w:rsidRPr="003435BD">
        <w:rPr>
          <w:rFonts w:ascii="Georgia" w:hAnsi="Georgia" w:cs="Tahoma"/>
        </w:rPr>
        <w:t>, ψηφίζουν μόνο οι υπάλληλοι του Εφετείου Αθηνών</w:t>
      </w:r>
      <w:r w:rsidR="003435BD">
        <w:rPr>
          <w:rFonts w:ascii="Georgia" w:hAnsi="Georgia" w:cs="Tahoma"/>
        </w:rPr>
        <w:t>.</w:t>
      </w:r>
    </w:p>
    <w:p w:rsidR="00D1054C" w:rsidRPr="003435BD" w:rsidRDefault="00D1054C" w:rsidP="00D1054C">
      <w:pPr>
        <w:spacing w:line="276" w:lineRule="auto"/>
        <w:ind w:left="-284" w:right="261" w:firstLine="567"/>
        <w:jc w:val="both"/>
        <w:rPr>
          <w:rFonts w:ascii="Georgia" w:hAnsi="Georgia" w:cs="Tahoma"/>
          <w:b/>
          <w:sz w:val="8"/>
          <w:szCs w:val="8"/>
        </w:rPr>
      </w:pPr>
    </w:p>
    <w:p w:rsidR="00D1054C" w:rsidRPr="00276E79" w:rsidRDefault="002D694A" w:rsidP="00D632B7">
      <w:pPr>
        <w:spacing w:line="276" w:lineRule="auto"/>
        <w:ind w:left="-284" w:right="261"/>
        <w:jc w:val="both"/>
        <w:rPr>
          <w:rFonts w:ascii="Georgia" w:hAnsi="Georgia" w:cs="Tahoma"/>
          <w:b/>
        </w:rPr>
      </w:pPr>
      <w:r w:rsidRPr="00276E79">
        <w:rPr>
          <w:rFonts w:ascii="Georgia" w:hAnsi="Georgia" w:cs="Tahoma"/>
          <w:b/>
          <w:u w:val="single"/>
        </w:rPr>
        <w:t>Β΄ΕΚΛΟΓΙΚΟ ΤΜΗΜΑ ΕΦΕΤΕΙΟΥ</w:t>
      </w:r>
      <w:r w:rsidRPr="00276E79">
        <w:rPr>
          <w:rFonts w:ascii="Georgia" w:hAnsi="Georgia" w:cs="Tahoma"/>
          <w:b/>
        </w:rPr>
        <w:t xml:space="preserve"> </w:t>
      </w:r>
      <w:r w:rsidR="003435BD">
        <w:rPr>
          <w:rFonts w:ascii="Georgia" w:hAnsi="Georgia" w:cs="Tahoma"/>
          <w:b/>
        </w:rPr>
        <w:t xml:space="preserve"> (</w:t>
      </w:r>
      <w:r w:rsidR="003435BD" w:rsidRPr="003435BD">
        <w:rPr>
          <w:rFonts w:ascii="Georgia" w:hAnsi="Georgia" w:cs="Tahoma"/>
        </w:rPr>
        <w:t>6</w:t>
      </w:r>
      <w:r w:rsidR="003435BD" w:rsidRPr="003435BD">
        <w:rPr>
          <w:rFonts w:ascii="Georgia" w:hAnsi="Georgia" w:cs="Tahoma"/>
          <w:vertAlign w:val="superscript"/>
        </w:rPr>
        <w:t>ος</w:t>
      </w:r>
      <w:r w:rsidR="003435BD">
        <w:rPr>
          <w:rFonts w:ascii="Georgia" w:hAnsi="Georgia" w:cs="Tahoma"/>
        </w:rPr>
        <w:t xml:space="preserve">  όροφος, ακροατήριο 120Δ</w:t>
      </w:r>
      <w:r w:rsidR="003435BD" w:rsidRPr="003435BD">
        <w:rPr>
          <w:rFonts w:ascii="Georgia" w:hAnsi="Georgia" w:cs="Tahoma"/>
        </w:rPr>
        <w:t xml:space="preserve">), </w:t>
      </w:r>
      <w:r w:rsidRPr="003435BD">
        <w:rPr>
          <w:rFonts w:ascii="Georgia" w:hAnsi="Georgia" w:cs="Tahoma"/>
        </w:rPr>
        <w:t>ψηφίζουν :</w:t>
      </w:r>
      <w:r w:rsidR="00D632B7" w:rsidRPr="003435BD">
        <w:rPr>
          <w:rFonts w:ascii="Georgia" w:hAnsi="Georgia" w:cs="Tahoma"/>
        </w:rPr>
        <w:t xml:space="preserve"> Εισαγγελία Εφετών Αθηνών,</w:t>
      </w:r>
      <w:r w:rsidRPr="003435BD">
        <w:rPr>
          <w:rFonts w:ascii="Georgia" w:hAnsi="Georgia" w:cs="Tahoma"/>
        </w:rPr>
        <w:t xml:space="preserve"> Δικαστήριο Ανηλ</w:t>
      </w:r>
      <w:r w:rsidR="00FF1346">
        <w:rPr>
          <w:rFonts w:ascii="Georgia" w:hAnsi="Georgia" w:cs="Tahoma"/>
        </w:rPr>
        <w:t>ίκων, το Γενικό και το Ποινικό Αρχείο</w:t>
      </w:r>
      <w:r w:rsidRPr="003435BD">
        <w:rPr>
          <w:rFonts w:ascii="Georgia" w:hAnsi="Georgia" w:cs="Tahoma"/>
        </w:rPr>
        <w:t xml:space="preserve"> του Πρωτοδικείου Αθηνών και </w:t>
      </w:r>
      <w:r w:rsidR="00D632B7" w:rsidRPr="003435BD">
        <w:rPr>
          <w:rFonts w:ascii="Georgia" w:hAnsi="Georgia" w:cs="Tahoma"/>
        </w:rPr>
        <w:t>οι υπηρετούντες υπάλληλοι του Πρωτοδικείου Αθηνών στο κτίριο του Ειρηνοδικείου Αθηνών (Πολιτικά Ένδικα Μέσα, Εταιρείες και Μ.Ο.Δ.)</w:t>
      </w:r>
      <w:r w:rsidR="003435BD">
        <w:rPr>
          <w:rFonts w:ascii="Georgia" w:hAnsi="Georgia" w:cs="Tahoma"/>
        </w:rPr>
        <w:t>.</w:t>
      </w:r>
    </w:p>
    <w:p w:rsidR="002D694A" w:rsidRPr="003435BD" w:rsidRDefault="002D694A" w:rsidP="00D736DD">
      <w:pPr>
        <w:spacing w:line="276" w:lineRule="auto"/>
        <w:ind w:left="-284" w:right="261"/>
        <w:jc w:val="both"/>
        <w:rPr>
          <w:rFonts w:ascii="Georgia" w:hAnsi="Georgia" w:cs="Tahoma"/>
          <w:b/>
          <w:sz w:val="8"/>
          <w:szCs w:val="8"/>
        </w:rPr>
      </w:pPr>
    </w:p>
    <w:p w:rsidR="00D1054C" w:rsidRPr="003435BD" w:rsidRDefault="00D632B7" w:rsidP="00D736DD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Α΄ΕΚΛΟΓΙΚΟ ΤΜΗΜΑ ΕΙΡΗΝΟΔΙΚΕΙΟΥ ΑΘΗΝΩΝ</w:t>
      </w:r>
      <w:r w:rsidRPr="00276E79">
        <w:rPr>
          <w:rFonts w:ascii="Georgia" w:hAnsi="Georgia" w:cs="Tahoma"/>
          <w:b/>
        </w:rPr>
        <w:t xml:space="preserve"> </w:t>
      </w:r>
      <w:r w:rsidR="003435BD">
        <w:rPr>
          <w:rFonts w:ascii="Georgia" w:hAnsi="Georgia" w:cs="Tahoma"/>
        </w:rPr>
        <w:t>(Ακροατήριο 10</w:t>
      </w:r>
      <w:r w:rsidR="00D1054C" w:rsidRPr="003435BD">
        <w:rPr>
          <w:rFonts w:ascii="Georgia" w:hAnsi="Georgia" w:cs="Tahoma"/>
        </w:rPr>
        <w:t>)</w:t>
      </w:r>
      <w:r w:rsidR="00D736DD" w:rsidRPr="003435BD">
        <w:rPr>
          <w:rFonts w:ascii="Georgia" w:hAnsi="Georgia" w:cs="Tahoma"/>
        </w:rPr>
        <w:t>, ψηφίζουν : Ειρηνοδικείο Αθηνών, Ειρηνοδικείο Μαραθώνος και Ειρηνοδικείο Λαυρίου.</w:t>
      </w:r>
    </w:p>
    <w:p w:rsidR="00D632B7" w:rsidRPr="003435BD" w:rsidRDefault="00D632B7" w:rsidP="003435BD">
      <w:pPr>
        <w:spacing w:line="276" w:lineRule="auto"/>
        <w:ind w:right="261"/>
        <w:jc w:val="both"/>
        <w:rPr>
          <w:rFonts w:ascii="Georgia" w:hAnsi="Georgia" w:cs="Tahoma"/>
          <w:b/>
          <w:sz w:val="8"/>
          <w:szCs w:val="8"/>
        </w:rPr>
      </w:pPr>
    </w:p>
    <w:p w:rsidR="00D736DD" w:rsidRPr="003435BD" w:rsidRDefault="00FF1346" w:rsidP="00D736DD">
      <w:pPr>
        <w:spacing w:line="276" w:lineRule="auto"/>
        <w:ind w:left="-284" w:right="261"/>
        <w:jc w:val="both"/>
        <w:rPr>
          <w:rFonts w:ascii="Georgia" w:hAnsi="Georgia" w:cs="Tahoma"/>
        </w:rPr>
      </w:pPr>
      <w:r>
        <w:rPr>
          <w:rFonts w:ascii="Georgia" w:hAnsi="Georgia" w:cs="Tahoma"/>
          <w:b/>
          <w:u w:val="single"/>
        </w:rPr>
        <w:t>Β</w:t>
      </w:r>
      <w:r w:rsidR="00D736DD" w:rsidRPr="00276E79">
        <w:rPr>
          <w:rFonts w:ascii="Georgia" w:hAnsi="Georgia" w:cs="Tahoma"/>
          <w:b/>
          <w:u w:val="single"/>
        </w:rPr>
        <w:t>΄ΕΚΛΟΓΙΚΟ ΤΜΗΜΑ ΕΙΡΗΝΟΔΙΚΕΙΟΥ ΑΘΗΝΩΝ</w:t>
      </w:r>
      <w:r w:rsidR="00D736DD" w:rsidRPr="00276E79">
        <w:rPr>
          <w:rFonts w:ascii="Georgia" w:hAnsi="Georgia" w:cs="Tahoma"/>
          <w:b/>
        </w:rPr>
        <w:t xml:space="preserve"> </w:t>
      </w:r>
      <w:r w:rsidR="003435BD">
        <w:rPr>
          <w:rFonts w:ascii="Georgia" w:hAnsi="Georgia" w:cs="Tahoma"/>
        </w:rPr>
        <w:t>(Ακροατήριο 11</w:t>
      </w:r>
      <w:r w:rsidR="00D736DD" w:rsidRPr="003435BD">
        <w:rPr>
          <w:rFonts w:ascii="Georgia" w:hAnsi="Georgia" w:cs="Tahoma"/>
        </w:rPr>
        <w:t>), ψηφίζουν :</w:t>
      </w:r>
      <w:r w:rsidR="00B43956" w:rsidRPr="003435BD">
        <w:rPr>
          <w:rFonts w:ascii="Georgia" w:hAnsi="Georgia" w:cs="Tahoma"/>
        </w:rPr>
        <w:t xml:space="preserve"> το Πταισματοδικείο Αθηνών και τα Ειρηνοδικεία Αμαρουσίου, Αχαρνών, Ελευσίνας, Ιλίου,  Κορωπίου, Μεγάρων και Νέας Ιωνίας.</w:t>
      </w:r>
    </w:p>
    <w:p w:rsidR="00B43956" w:rsidRPr="003435BD" w:rsidRDefault="00B43956" w:rsidP="00D736DD">
      <w:pPr>
        <w:spacing w:line="276" w:lineRule="auto"/>
        <w:ind w:left="-284" w:right="261"/>
        <w:jc w:val="both"/>
        <w:rPr>
          <w:rFonts w:ascii="Georgia" w:hAnsi="Georgia" w:cs="Tahoma"/>
          <w:b/>
          <w:sz w:val="8"/>
          <w:szCs w:val="8"/>
        </w:rPr>
      </w:pPr>
    </w:p>
    <w:p w:rsidR="00D1054C" w:rsidRPr="003435BD" w:rsidRDefault="00D736DD" w:rsidP="00D736DD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Α΄ΕΚΛΟΓΙΚΟ ΤΜΗΜΑ ΠΡΩΤΟΔΙΚΕΙΟ ΑΘΗΝΩΝ</w:t>
      </w:r>
      <w:r w:rsidRPr="00276E79">
        <w:rPr>
          <w:rFonts w:ascii="Georgia" w:hAnsi="Georgia" w:cs="Tahoma"/>
          <w:b/>
        </w:rPr>
        <w:t xml:space="preserve"> </w:t>
      </w:r>
      <w:r w:rsidRPr="003435BD">
        <w:rPr>
          <w:rFonts w:ascii="Georgia" w:hAnsi="Georgia" w:cs="Tahoma"/>
        </w:rPr>
        <w:t>(</w:t>
      </w:r>
      <w:r w:rsidR="00B43956" w:rsidRPr="003435BD">
        <w:rPr>
          <w:rFonts w:ascii="Georgia" w:hAnsi="Georgia" w:cs="Tahoma"/>
        </w:rPr>
        <w:t>κτίριο 4, αίθουσα 3</w:t>
      </w:r>
      <w:r w:rsidRPr="003435BD">
        <w:rPr>
          <w:rFonts w:ascii="Georgia" w:hAnsi="Georgia" w:cs="Tahoma"/>
        </w:rPr>
        <w:t>), ψηφίζουν :</w:t>
      </w:r>
      <w:r w:rsidR="00B43956" w:rsidRPr="003435BD">
        <w:rPr>
          <w:rFonts w:ascii="Georgia" w:hAnsi="Georgia" w:cs="Tahoma"/>
        </w:rPr>
        <w:t xml:space="preserve"> οι υπάλληλοι του Πρωτοδικείου Αθηνών από Αθανασοπούλου Αικατερίνη έως και </w:t>
      </w:r>
      <w:proofErr w:type="spellStart"/>
      <w:r w:rsidR="00B43956" w:rsidRPr="003435BD">
        <w:rPr>
          <w:rFonts w:ascii="Georgia" w:hAnsi="Georgia" w:cs="Tahoma"/>
        </w:rPr>
        <w:t>Καρκάνη</w:t>
      </w:r>
      <w:proofErr w:type="spellEnd"/>
      <w:r w:rsidR="00B43956" w:rsidRPr="003435BD">
        <w:rPr>
          <w:rFonts w:ascii="Georgia" w:hAnsi="Georgia" w:cs="Tahoma"/>
        </w:rPr>
        <w:t xml:space="preserve"> </w:t>
      </w:r>
      <w:proofErr w:type="spellStart"/>
      <w:r w:rsidR="00B43956" w:rsidRPr="003435BD">
        <w:rPr>
          <w:rFonts w:ascii="Georgia" w:hAnsi="Georgia" w:cs="Tahoma"/>
        </w:rPr>
        <w:t>Ανδριανή</w:t>
      </w:r>
      <w:proofErr w:type="spellEnd"/>
      <w:r w:rsidR="003435BD" w:rsidRPr="003435BD">
        <w:rPr>
          <w:rFonts w:ascii="Georgia" w:hAnsi="Georgia" w:cs="Tahoma"/>
        </w:rPr>
        <w:t>.</w:t>
      </w:r>
    </w:p>
    <w:p w:rsidR="00B43956" w:rsidRPr="00FF1346" w:rsidRDefault="00B43956" w:rsidP="00D736DD">
      <w:pPr>
        <w:spacing w:line="276" w:lineRule="auto"/>
        <w:ind w:left="-284" w:right="261"/>
        <w:jc w:val="both"/>
        <w:rPr>
          <w:rFonts w:ascii="Georgia" w:hAnsi="Georgia" w:cs="Tahoma"/>
          <w:b/>
          <w:sz w:val="8"/>
          <w:szCs w:val="8"/>
        </w:rPr>
      </w:pPr>
    </w:p>
    <w:p w:rsidR="00B43956" w:rsidRPr="003435BD" w:rsidRDefault="00B43956" w:rsidP="00D736DD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Β΄ΕΚΛΟΓΙΚΟ ΤΜΗΜΑ ΠΡΩΤΟΔΙΚΕΙΟ ΑΘΗΝΩΝ</w:t>
      </w:r>
      <w:r w:rsidRPr="00276E79">
        <w:rPr>
          <w:rFonts w:ascii="Georgia" w:hAnsi="Georgia" w:cs="Tahoma"/>
          <w:b/>
        </w:rPr>
        <w:t xml:space="preserve"> </w:t>
      </w:r>
      <w:r w:rsidRPr="003435BD">
        <w:rPr>
          <w:rFonts w:ascii="Georgia" w:hAnsi="Georgia" w:cs="Tahoma"/>
        </w:rPr>
        <w:t>(</w:t>
      </w:r>
      <w:r w:rsidR="00276E79" w:rsidRPr="003435BD">
        <w:rPr>
          <w:rFonts w:ascii="Georgia" w:hAnsi="Georgia" w:cs="Tahoma"/>
        </w:rPr>
        <w:t>κτίριο 4, αίθουσα 4</w:t>
      </w:r>
      <w:r w:rsidRPr="003435BD">
        <w:rPr>
          <w:rFonts w:ascii="Georgia" w:hAnsi="Georgia" w:cs="Tahoma"/>
        </w:rPr>
        <w:t xml:space="preserve">), ψηφίζουν : οι υπάλληλοι του Πρωτοδικείου Αθηνών από </w:t>
      </w:r>
      <w:proofErr w:type="spellStart"/>
      <w:r w:rsidR="00276E79" w:rsidRPr="003435BD">
        <w:rPr>
          <w:rFonts w:ascii="Georgia" w:hAnsi="Georgia" w:cs="Tahoma"/>
        </w:rPr>
        <w:t>Κασούμη</w:t>
      </w:r>
      <w:proofErr w:type="spellEnd"/>
      <w:r w:rsidR="00276E79" w:rsidRPr="003435BD">
        <w:rPr>
          <w:rFonts w:ascii="Georgia" w:hAnsi="Georgia" w:cs="Tahoma"/>
        </w:rPr>
        <w:t xml:space="preserve"> Ευτυχία έως και Παπαδόπουλος Αναστάσιος</w:t>
      </w:r>
      <w:r w:rsidR="00FF1346">
        <w:rPr>
          <w:rFonts w:ascii="Georgia" w:hAnsi="Georgia" w:cs="Tahoma"/>
        </w:rPr>
        <w:t>.</w:t>
      </w:r>
    </w:p>
    <w:p w:rsidR="00276E79" w:rsidRPr="003435BD" w:rsidRDefault="00276E79" w:rsidP="00D736DD">
      <w:pPr>
        <w:spacing w:line="276" w:lineRule="auto"/>
        <w:ind w:left="-284" w:right="261"/>
        <w:jc w:val="both"/>
        <w:rPr>
          <w:rFonts w:ascii="Georgia" w:hAnsi="Georgia" w:cs="Tahoma"/>
          <w:b/>
          <w:sz w:val="8"/>
          <w:szCs w:val="8"/>
        </w:rPr>
      </w:pPr>
    </w:p>
    <w:p w:rsidR="00276E79" w:rsidRPr="003435BD" w:rsidRDefault="00276E79" w:rsidP="00D736DD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Γ΄ΕΚΛΟΓΙΚΟ ΤΜΗΜΑ ΠΡΩΤΟΔΙΚΕΙΟ ΑΘΗΝΩΝ</w:t>
      </w:r>
      <w:r w:rsidRPr="00276E79">
        <w:rPr>
          <w:rFonts w:ascii="Georgia" w:hAnsi="Georgia" w:cs="Tahoma"/>
          <w:b/>
        </w:rPr>
        <w:t xml:space="preserve"> </w:t>
      </w:r>
      <w:r w:rsidRPr="003435BD">
        <w:rPr>
          <w:rFonts w:ascii="Georgia" w:hAnsi="Georgia" w:cs="Tahoma"/>
        </w:rPr>
        <w:t xml:space="preserve">(κτίριο 3, αίθουσα 4), ψηφίζουν : οι υπάλληλοι του Πρωτοδικείου Αθηνών από Παπαδόπουλος Χρήστος έως και </w:t>
      </w:r>
      <w:proofErr w:type="spellStart"/>
      <w:r w:rsidRPr="003435BD">
        <w:rPr>
          <w:rFonts w:ascii="Georgia" w:hAnsi="Georgia" w:cs="Tahoma"/>
        </w:rPr>
        <w:t>Ψαρρούλη</w:t>
      </w:r>
      <w:proofErr w:type="spellEnd"/>
      <w:r w:rsidRPr="003435BD">
        <w:rPr>
          <w:rFonts w:ascii="Georgia" w:hAnsi="Georgia" w:cs="Tahoma"/>
        </w:rPr>
        <w:t xml:space="preserve"> Γεωργία</w:t>
      </w:r>
      <w:r w:rsidR="003435BD">
        <w:rPr>
          <w:rFonts w:ascii="Georgia" w:hAnsi="Georgia" w:cs="Tahoma"/>
        </w:rPr>
        <w:t>.</w:t>
      </w:r>
    </w:p>
    <w:p w:rsidR="00276E79" w:rsidRPr="003435BD" w:rsidRDefault="00276E79" w:rsidP="00D736DD">
      <w:pPr>
        <w:spacing w:line="276" w:lineRule="auto"/>
        <w:ind w:left="-284" w:right="261"/>
        <w:jc w:val="both"/>
        <w:rPr>
          <w:rFonts w:ascii="Georgia" w:hAnsi="Georgia" w:cs="Tahoma"/>
          <w:b/>
          <w:sz w:val="8"/>
          <w:szCs w:val="8"/>
        </w:rPr>
      </w:pPr>
    </w:p>
    <w:p w:rsidR="00276E79" w:rsidRPr="003435BD" w:rsidRDefault="00276E79" w:rsidP="00D736DD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Α΄ΕΚΛΟΓΙΚΟ ΤΜΗΜΑ ΕΙΣΑΓΓΕΛΙΑΣ ΠΡΩΤΟΔΙΚΩΝ ΑΘΗΝΩΝ</w:t>
      </w:r>
      <w:r w:rsidRPr="00276E79">
        <w:rPr>
          <w:rFonts w:ascii="Georgia" w:hAnsi="Georgia" w:cs="Tahoma"/>
          <w:b/>
        </w:rPr>
        <w:t xml:space="preserve"> </w:t>
      </w:r>
      <w:r w:rsidRPr="003435BD">
        <w:rPr>
          <w:rFonts w:ascii="Georgia" w:hAnsi="Georgia" w:cs="Tahoma"/>
        </w:rPr>
        <w:t xml:space="preserve">(κτίριο 6, αίθουσα 1), ψηφίζουν : οι υπάλληλοι της Εισαγγελίας Πρωτοδικών Αθηνών από </w:t>
      </w:r>
      <w:proofErr w:type="spellStart"/>
      <w:r w:rsidRPr="003435BD">
        <w:rPr>
          <w:rFonts w:ascii="Georgia" w:hAnsi="Georgia" w:cs="Tahoma"/>
        </w:rPr>
        <w:t>Αγγελακοπούλου</w:t>
      </w:r>
      <w:proofErr w:type="spellEnd"/>
      <w:r w:rsidRPr="003435BD">
        <w:rPr>
          <w:rFonts w:ascii="Georgia" w:hAnsi="Georgia" w:cs="Tahoma"/>
        </w:rPr>
        <w:t xml:space="preserve"> Θεοδώρα έως και Κορκολής Ιωάννης.</w:t>
      </w:r>
    </w:p>
    <w:p w:rsidR="00276E79" w:rsidRPr="003435BD" w:rsidRDefault="00276E79" w:rsidP="00D736DD">
      <w:pPr>
        <w:spacing w:line="276" w:lineRule="auto"/>
        <w:ind w:left="-284" w:right="261"/>
        <w:jc w:val="both"/>
        <w:rPr>
          <w:rFonts w:ascii="Georgia" w:hAnsi="Georgia" w:cs="Tahoma"/>
          <w:b/>
          <w:sz w:val="8"/>
          <w:szCs w:val="8"/>
        </w:rPr>
      </w:pPr>
    </w:p>
    <w:p w:rsidR="00276E79" w:rsidRPr="003435BD" w:rsidRDefault="00276E79" w:rsidP="00276E79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Β΄ΕΚΛΟΓΙΚΟ ΤΜΗΜΑ ΕΙΣΑΓΓΕΛΙΑΣ ΠΡΩΤΟΔΙΚΩΝ ΑΘΗΝΩΝ</w:t>
      </w:r>
      <w:r w:rsidRPr="00276E79">
        <w:rPr>
          <w:rFonts w:ascii="Georgia" w:hAnsi="Georgia" w:cs="Tahoma"/>
          <w:b/>
        </w:rPr>
        <w:t xml:space="preserve"> </w:t>
      </w:r>
      <w:r w:rsidRPr="003435BD">
        <w:rPr>
          <w:rFonts w:ascii="Georgia" w:hAnsi="Georgia" w:cs="Tahoma"/>
        </w:rPr>
        <w:t xml:space="preserve">(κτίριο 6, αίθουσα 12), ψηφίζουν : οι υπάλληλοι της Εισαγγελίας Πρωτοδικών Αθηνών από </w:t>
      </w:r>
      <w:proofErr w:type="spellStart"/>
      <w:r w:rsidRPr="003435BD">
        <w:rPr>
          <w:rFonts w:ascii="Georgia" w:hAnsi="Georgia" w:cs="Tahoma"/>
        </w:rPr>
        <w:t>Κοτταράκου</w:t>
      </w:r>
      <w:proofErr w:type="spellEnd"/>
      <w:r w:rsidRPr="003435BD">
        <w:rPr>
          <w:rFonts w:ascii="Georgia" w:hAnsi="Georgia" w:cs="Tahoma"/>
        </w:rPr>
        <w:t xml:space="preserve"> Ελευθερία έως και Περιβολάρη Γεωργία.</w:t>
      </w:r>
    </w:p>
    <w:p w:rsidR="00276E79" w:rsidRPr="003435BD" w:rsidRDefault="00276E79" w:rsidP="00276E79">
      <w:pPr>
        <w:spacing w:line="276" w:lineRule="auto"/>
        <w:ind w:left="-284" w:right="261"/>
        <w:jc w:val="both"/>
        <w:rPr>
          <w:rFonts w:ascii="Georgia" w:hAnsi="Georgia" w:cs="Tahoma"/>
          <w:sz w:val="8"/>
          <w:szCs w:val="8"/>
        </w:rPr>
      </w:pPr>
    </w:p>
    <w:p w:rsidR="00276E79" w:rsidRPr="003435BD" w:rsidRDefault="00276E79" w:rsidP="00276E79">
      <w:pPr>
        <w:spacing w:line="276" w:lineRule="auto"/>
        <w:ind w:left="-284" w:right="261"/>
        <w:jc w:val="both"/>
        <w:rPr>
          <w:rFonts w:ascii="Georgia" w:hAnsi="Georgia" w:cs="Tahoma"/>
        </w:rPr>
      </w:pPr>
      <w:r w:rsidRPr="00276E79">
        <w:rPr>
          <w:rFonts w:ascii="Georgia" w:hAnsi="Georgia" w:cs="Tahoma"/>
          <w:b/>
          <w:u w:val="single"/>
        </w:rPr>
        <w:t>Γ΄ΕΚΛΟΓΙΚΟ ΤΜΗΜΑ ΕΙΣΑΓΓΕΛΙΑΣ ΠΡΩΤΟΔΙΚΩΝ ΑΘΗΝΩΝ</w:t>
      </w:r>
      <w:r w:rsidRPr="00276E79">
        <w:rPr>
          <w:rFonts w:ascii="Georgia" w:hAnsi="Georgia" w:cs="Tahoma"/>
          <w:b/>
        </w:rPr>
        <w:t xml:space="preserve"> </w:t>
      </w:r>
      <w:r w:rsidRPr="003435BD">
        <w:rPr>
          <w:rFonts w:ascii="Georgia" w:hAnsi="Georgia" w:cs="Tahoma"/>
        </w:rPr>
        <w:t xml:space="preserve">(κτίριο 6, αίθουσα 9), ψηφίζουν : οι υπάλληλοι της Εισαγγελίας Πρωτοδικών Αθηνών από </w:t>
      </w:r>
      <w:proofErr w:type="spellStart"/>
      <w:r w:rsidRPr="003435BD">
        <w:rPr>
          <w:rFonts w:ascii="Georgia" w:hAnsi="Georgia" w:cs="Tahoma"/>
        </w:rPr>
        <w:t>Πισκοντάκης</w:t>
      </w:r>
      <w:proofErr w:type="spellEnd"/>
      <w:r w:rsidRPr="003435BD">
        <w:rPr>
          <w:rFonts w:ascii="Georgia" w:hAnsi="Georgia" w:cs="Tahoma"/>
        </w:rPr>
        <w:t xml:space="preserve"> Αναστάσιος έως και </w:t>
      </w:r>
      <w:proofErr w:type="spellStart"/>
      <w:r w:rsidRPr="003435BD">
        <w:rPr>
          <w:rFonts w:ascii="Georgia" w:hAnsi="Georgia" w:cs="Tahoma"/>
        </w:rPr>
        <w:t>Χωριανοπούλου</w:t>
      </w:r>
      <w:proofErr w:type="spellEnd"/>
      <w:r w:rsidRPr="003435BD">
        <w:rPr>
          <w:rFonts w:ascii="Georgia" w:hAnsi="Georgia" w:cs="Tahoma"/>
        </w:rPr>
        <w:t xml:space="preserve"> Καλλιόπη.</w:t>
      </w:r>
    </w:p>
    <w:p w:rsidR="00276E79" w:rsidRPr="003435BD" w:rsidRDefault="00276E79" w:rsidP="00276E79">
      <w:pPr>
        <w:spacing w:line="276" w:lineRule="auto"/>
        <w:ind w:right="828"/>
        <w:jc w:val="both"/>
        <w:rPr>
          <w:rFonts w:ascii="Georgia" w:hAnsi="Georgia" w:cs="Tahoma"/>
          <w:b/>
          <w:sz w:val="8"/>
          <w:szCs w:val="8"/>
        </w:rPr>
      </w:pPr>
    </w:p>
    <w:p w:rsidR="00367E06" w:rsidRPr="003C1840" w:rsidRDefault="003C1840" w:rsidP="00052021">
      <w:pPr>
        <w:spacing w:line="276" w:lineRule="auto"/>
        <w:ind w:left="-709" w:right="120" w:firstLine="425"/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b/>
          <w:sz w:val="22"/>
          <w:szCs w:val="22"/>
        </w:rPr>
        <w:t xml:space="preserve">                                                          </w:t>
      </w:r>
      <w:r w:rsidR="00FF1346">
        <w:rPr>
          <w:rFonts w:ascii="Georgia" w:hAnsi="Georgia" w:cs="Tahoma"/>
          <w:b/>
          <w:sz w:val="22"/>
          <w:szCs w:val="22"/>
        </w:rPr>
        <w:t>Αθήνα 28</w:t>
      </w:r>
      <w:r w:rsidRPr="003C1840">
        <w:rPr>
          <w:rFonts w:ascii="Georgia" w:hAnsi="Georgia" w:cs="Tahoma"/>
          <w:b/>
          <w:sz w:val="22"/>
          <w:szCs w:val="22"/>
        </w:rPr>
        <w:t>-9-202</w:t>
      </w:r>
      <w:r w:rsidR="00FF1346">
        <w:rPr>
          <w:rFonts w:ascii="Georgia" w:hAnsi="Georgia" w:cs="Tahoma"/>
          <w:b/>
          <w:sz w:val="22"/>
          <w:szCs w:val="22"/>
        </w:rPr>
        <w:t>1</w:t>
      </w:r>
    </w:p>
    <w:p w:rsidR="00C41DFA" w:rsidRDefault="00DF24E2" w:rsidP="009C4948">
      <w:pPr>
        <w:suppressAutoHyphens w:val="0"/>
        <w:spacing w:line="360" w:lineRule="auto"/>
        <w:ind w:left="142" w:right="545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                                       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>Για το Δ.Σ.</w:t>
      </w:r>
    </w:p>
    <w:p w:rsidR="00C41DFA" w:rsidRDefault="00AC25EF" w:rsidP="009C4948">
      <w:pPr>
        <w:suppressAutoHyphens w:val="0"/>
        <w:spacing w:line="360" w:lineRule="auto"/>
        <w:ind w:left="142" w:right="545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 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 xml:space="preserve">Ο Πρόεδρος                              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              </w:t>
      </w: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D70933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380AD9">
        <w:rPr>
          <w:rFonts w:ascii="Georgia" w:hAnsi="Georgia" w:cs="Tahoma"/>
          <w:b/>
          <w:color w:val="000000"/>
          <w:sz w:val="22"/>
          <w:szCs w:val="22"/>
        </w:rPr>
        <w:t xml:space="preserve"> Ο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 xml:space="preserve"> Γεν.  Γραμματέας</w:t>
      </w:r>
    </w:p>
    <w:p w:rsidR="00786F53" w:rsidRPr="0008367E" w:rsidRDefault="00786F53" w:rsidP="009C4948">
      <w:pPr>
        <w:suppressAutoHyphens w:val="0"/>
        <w:spacing w:line="360" w:lineRule="auto"/>
        <w:ind w:left="142" w:right="545"/>
        <w:rPr>
          <w:rFonts w:ascii="Georgia" w:hAnsi="Georgia" w:cs="Tahoma"/>
          <w:b/>
          <w:color w:val="000000"/>
          <w:sz w:val="4"/>
          <w:szCs w:val="4"/>
        </w:rPr>
      </w:pPr>
    </w:p>
    <w:p w:rsidR="001A015F" w:rsidRPr="00841F19" w:rsidRDefault="00C41DFA" w:rsidP="00D621AD">
      <w:pPr>
        <w:suppressAutoHyphens w:val="0"/>
        <w:spacing w:line="360" w:lineRule="auto"/>
        <w:ind w:left="142" w:right="545"/>
        <w:rPr>
          <w:rFonts w:ascii="Georgia" w:hAnsi="Georgia" w:cs="Tahoma"/>
          <w:b/>
          <w:color w:val="000000"/>
          <w:sz w:val="22"/>
          <w:szCs w:val="22"/>
        </w:rPr>
      </w:pP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Σωτήρης </w:t>
      </w:r>
      <w:r w:rsidR="00DA2DE8" w:rsidRPr="007F0909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Τριπολιτσιώτης                                  </w:t>
      </w:r>
      <w:r w:rsidR="00D70933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   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AC25E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D621AD">
        <w:rPr>
          <w:rFonts w:ascii="Georgia" w:hAnsi="Georgia" w:cs="Tahoma"/>
          <w:b/>
          <w:color w:val="000000"/>
          <w:sz w:val="22"/>
          <w:szCs w:val="22"/>
        </w:rPr>
        <w:t xml:space="preserve">    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380AD9">
        <w:rPr>
          <w:rFonts w:ascii="Georgia" w:hAnsi="Georgia" w:cs="Tahoma"/>
          <w:b/>
          <w:color w:val="000000"/>
          <w:sz w:val="22"/>
          <w:szCs w:val="22"/>
        </w:rPr>
        <w:t xml:space="preserve">Δημήτρης  </w:t>
      </w:r>
      <w:proofErr w:type="spellStart"/>
      <w:r w:rsidR="00380AD9">
        <w:rPr>
          <w:rFonts w:ascii="Georgia" w:hAnsi="Georgia" w:cs="Tahoma"/>
          <w:b/>
          <w:color w:val="000000"/>
          <w:sz w:val="22"/>
          <w:szCs w:val="22"/>
        </w:rPr>
        <w:t>Ζιώγας</w:t>
      </w:r>
      <w:proofErr w:type="spellEnd"/>
    </w:p>
    <w:sectPr w:rsidR="001A015F" w:rsidRPr="00841F19" w:rsidSect="00276E79">
      <w:pgSz w:w="11906" w:h="16838"/>
      <w:pgMar w:top="284" w:right="707" w:bottom="142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1F7559F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E08FF"/>
    <w:multiLevelType w:val="hybridMultilevel"/>
    <w:tmpl w:val="1AE87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4275"/>
    <w:multiLevelType w:val="hybridMultilevel"/>
    <w:tmpl w:val="ECAC16D8"/>
    <w:lvl w:ilvl="0" w:tplc="665A01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0A5E3B"/>
    <w:multiLevelType w:val="hybridMultilevel"/>
    <w:tmpl w:val="7EECB468"/>
    <w:lvl w:ilvl="0" w:tplc="0408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F6B5206"/>
    <w:multiLevelType w:val="multilevel"/>
    <w:tmpl w:val="7704504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77CC"/>
    <w:rsid w:val="00052021"/>
    <w:rsid w:val="00057426"/>
    <w:rsid w:val="0008367E"/>
    <w:rsid w:val="00086FCC"/>
    <w:rsid w:val="000C0800"/>
    <w:rsid w:val="000D318A"/>
    <w:rsid w:val="00117EBB"/>
    <w:rsid w:val="001464A3"/>
    <w:rsid w:val="00196C5B"/>
    <w:rsid w:val="001A0047"/>
    <w:rsid w:val="001A015F"/>
    <w:rsid w:val="001A2B0F"/>
    <w:rsid w:val="001A5597"/>
    <w:rsid w:val="001B6C07"/>
    <w:rsid w:val="001C171A"/>
    <w:rsid w:val="001E029E"/>
    <w:rsid w:val="002039C6"/>
    <w:rsid w:val="00216BEF"/>
    <w:rsid w:val="00242A17"/>
    <w:rsid w:val="00243CC5"/>
    <w:rsid w:val="00250356"/>
    <w:rsid w:val="00257D21"/>
    <w:rsid w:val="00272002"/>
    <w:rsid w:val="00276E79"/>
    <w:rsid w:val="00280B3E"/>
    <w:rsid w:val="002946AE"/>
    <w:rsid w:val="002A02AA"/>
    <w:rsid w:val="002C6B47"/>
    <w:rsid w:val="002D694A"/>
    <w:rsid w:val="002E3609"/>
    <w:rsid w:val="002E6739"/>
    <w:rsid w:val="002F162B"/>
    <w:rsid w:val="002F4FF3"/>
    <w:rsid w:val="00325368"/>
    <w:rsid w:val="003435BD"/>
    <w:rsid w:val="00356AFF"/>
    <w:rsid w:val="00367E06"/>
    <w:rsid w:val="00380AD9"/>
    <w:rsid w:val="003877DE"/>
    <w:rsid w:val="003912AB"/>
    <w:rsid w:val="003B7A90"/>
    <w:rsid w:val="003C1840"/>
    <w:rsid w:val="003D3ED2"/>
    <w:rsid w:val="0042129D"/>
    <w:rsid w:val="004530F2"/>
    <w:rsid w:val="00483878"/>
    <w:rsid w:val="0049140B"/>
    <w:rsid w:val="004B56AD"/>
    <w:rsid w:val="004C3A75"/>
    <w:rsid w:val="004D086E"/>
    <w:rsid w:val="004D235A"/>
    <w:rsid w:val="004E0850"/>
    <w:rsid w:val="00532CDC"/>
    <w:rsid w:val="0054567C"/>
    <w:rsid w:val="00547AB0"/>
    <w:rsid w:val="0055413A"/>
    <w:rsid w:val="00562F28"/>
    <w:rsid w:val="0056440E"/>
    <w:rsid w:val="0058208C"/>
    <w:rsid w:val="00590EED"/>
    <w:rsid w:val="00593B2B"/>
    <w:rsid w:val="005C7AFE"/>
    <w:rsid w:val="005E7EBD"/>
    <w:rsid w:val="006329CD"/>
    <w:rsid w:val="00661EC8"/>
    <w:rsid w:val="00674B56"/>
    <w:rsid w:val="006C0982"/>
    <w:rsid w:val="006C3200"/>
    <w:rsid w:val="006D07F9"/>
    <w:rsid w:val="006F03C1"/>
    <w:rsid w:val="0070000D"/>
    <w:rsid w:val="00727BCE"/>
    <w:rsid w:val="007307A2"/>
    <w:rsid w:val="00746107"/>
    <w:rsid w:val="0078044B"/>
    <w:rsid w:val="007823F8"/>
    <w:rsid w:val="00786F53"/>
    <w:rsid w:val="007A0BB3"/>
    <w:rsid w:val="007A5CFE"/>
    <w:rsid w:val="007B0800"/>
    <w:rsid w:val="007B718F"/>
    <w:rsid w:val="007D2F3E"/>
    <w:rsid w:val="007D4A0F"/>
    <w:rsid w:val="007D6903"/>
    <w:rsid w:val="007E1FA2"/>
    <w:rsid w:val="007E5A95"/>
    <w:rsid w:val="007F0909"/>
    <w:rsid w:val="00841F19"/>
    <w:rsid w:val="0084722E"/>
    <w:rsid w:val="008553D1"/>
    <w:rsid w:val="0085690F"/>
    <w:rsid w:val="008719FD"/>
    <w:rsid w:val="00876562"/>
    <w:rsid w:val="008A5A7F"/>
    <w:rsid w:val="008B4FC6"/>
    <w:rsid w:val="008E0AA5"/>
    <w:rsid w:val="008E2CF1"/>
    <w:rsid w:val="008E6FF5"/>
    <w:rsid w:val="008F396B"/>
    <w:rsid w:val="00935939"/>
    <w:rsid w:val="00962BC0"/>
    <w:rsid w:val="00993F75"/>
    <w:rsid w:val="009C4948"/>
    <w:rsid w:val="009C79A0"/>
    <w:rsid w:val="009D543B"/>
    <w:rsid w:val="009E618E"/>
    <w:rsid w:val="00A022AC"/>
    <w:rsid w:val="00A04320"/>
    <w:rsid w:val="00A2308F"/>
    <w:rsid w:val="00A41851"/>
    <w:rsid w:val="00A652AA"/>
    <w:rsid w:val="00A82B2D"/>
    <w:rsid w:val="00AC25EF"/>
    <w:rsid w:val="00B22359"/>
    <w:rsid w:val="00B3567E"/>
    <w:rsid w:val="00B41F4C"/>
    <w:rsid w:val="00B42A92"/>
    <w:rsid w:val="00B43956"/>
    <w:rsid w:val="00B53CEB"/>
    <w:rsid w:val="00B7732D"/>
    <w:rsid w:val="00B846BC"/>
    <w:rsid w:val="00B92F2A"/>
    <w:rsid w:val="00B938BE"/>
    <w:rsid w:val="00B97777"/>
    <w:rsid w:val="00BA4728"/>
    <w:rsid w:val="00BD6278"/>
    <w:rsid w:val="00BF0BBC"/>
    <w:rsid w:val="00C01417"/>
    <w:rsid w:val="00C319C6"/>
    <w:rsid w:val="00C41DFA"/>
    <w:rsid w:val="00C51679"/>
    <w:rsid w:val="00C66740"/>
    <w:rsid w:val="00C7534E"/>
    <w:rsid w:val="00CA5CE1"/>
    <w:rsid w:val="00CC7332"/>
    <w:rsid w:val="00CE65B2"/>
    <w:rsid w:val="00CF5EED"/>
    <w:rsid w:val="00D1054C"/>
    <w:rsid w:val="00D12023"/>
    <w:rsid w:val="00D2196B"/>
    <w:rsid w:val="00D46CA1"/>
    <w:rsid w:val="00D55E25"/>
    <w:rsid w:val="00D618FE"/>
    <w:rsid w:val="00D621AD"/>
    <w:rsid w:val="00D632B7"/>
    <w:rsid w:val="00D66917"/>
    <w:rsid w:val="00D70933"/>
    <w:rsid w:val="00D736DD"/>
    <w:rsid w:val="00D73914"/>
    <w:rsid w:val="00D9175A"/>
    <w:rsid w:val="00DA2DE8"/>
    <w:rsid w:val="00DA6A5B"/>
    <w:rsid w:val="00DD37CE"/>
    <w:rsid w:val="00DF24E2"/>
    <w:rsid w:val="00E31062"/>
    <w:rsid w:val="00E3166D"/>
    <w:rsid w:val="00E35D0A"/>
    <w:rsid w:val="00E5396A"/>
    <w:rsid w:val="00E565ED"/>
    <w:rsid w:val="00E72DE4"/>
    <w:rsid w:val="00E77185"/>
    <w:rsid w:val="00E94953"/>
    <w:rsid w:val="00EA2F5B"/>
    <w:rsid w:val="00EA55B0"/>
    <w:rsid w:val="00EB163C"/>
    <w:rsid w:val="00EB2A4A"/>
    <w:rsid w:val="00EB6C50"/>
    <w:rsid w:val="00EC617C"/>
    <w:rsid w:val="00ED470B"/>
    <w:rsid w:val="00EE3A33"/>
    <w:rsid w:val="00EF5549"/>
    <w:rsid w:val="00F0416D"/>
    <w:rsid w:val="00F21DB7"/>
    <w:rsid w:val="00F37799"/>
    <w:rsid w:val="00F54198"/>
    <w:rsid w:val="00F551E2"/>
    <w:rsid w:val="00F72593"/>
    <w:rsid w:val="00F739A4"/>
    <w:rsid w:val="00F7685C"/>
    <w:rsid w:val="00FC555C"/>
    <w:rsid w:val="00FC7241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5C7A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0">
    <w:name w:val="Προεπιλεγμένη γραμματοσειρά2"/>
    <w:rsid w:val="003877DE"/>
  </w:style>
  <w:style w:type="character" w:customStyle="1" w:styleId="10">
    <w:name w:val="Προεπιλεγμένη γραμματοσειρά1"/>
    <w:rsid w:val="003877DE"/>
  </w:style>
  <w:style w:type="character" w:styleId="a4">
    <w:name w:val="Strong"/>
    <w:basedOn w:val="10"/>
    <w:uiPriority w:val="22"/>
    <w:qFormat/>
    <w:rsid w:val="003877DE"/>
    <w:rPr>
      <w:b/>
      <w:bCs/>
    </w:rPr>
  </w:style>
  <w:style w:type="character" w:customStyle="1" w:styleId="apple-converted-space">
    <w:name w:val="apple-converted-space"/>
    <w:basedOn w:val="10"/>
    <w:rsid w:val="003877DE"/>
  </w:style>
  <w:style w:type="character" w:customStyle="1" w:styleId="textexposedshow">
    <w:name w:val="text_exposed_show"/>
    <w:basedOn w:val="10"/>
    <w:rsid w:val="003877DE"/>
  </w:style>
  <w:style w:type="character" w:styleId="-">
    <w:name w:val="Hyperlink"/>
    <w:basedOn w:val="10"/>
    <w:rsid w:val="003877DE"/>
    <w:rPr>
      <w:color w:val="0000FF"/>
      <w:u w:val="single"/>
    </w:rPr>
  </w:style>
  <w:style w:type="character" w:customStyle="1" w:styleId="uficommentbody">
    <w:name w:val="uficommentbody"/>
    <w:basedOn w:val="10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1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1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uiPriority w:val="99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35D0A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7E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Char">
    <w:name w:val="Επικεφαλίδα 1 Char"/>
    <w:basedOn w:val="a1"/>
    <w:link w:val="1"/>
    <w:uiPriority w:val="9"/>
    <w:rsid w:val="005C7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8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9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3446-3090-4325-A7DE-C680408F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User</cp:lastModifiedBy>
  <cp:revision>2</cp:revision>
  <cp:lastPrinted>2021-09-29T06:42:00Z</cp:lastPrinted>
  <dcterms:created xsi:type="dcterms:W3CDTF">2021-09-29T06:46:00Z</dcterms:created>
  <dcterms:modified xsi:type="dcterms:W3CDTF">2021-09-29T06:46:00Z</dcterms:modified>
</cp:coreProperties>
</file>