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2B2" w:rsidRPr="00493A85" w:rsidRDefault="00EE345F" w:rsidP="00B465C1">
      <w:pPr>
        <w:spacing w:line="360" w:lineRule="auto"/>
        <w:jc w:val="both"/>
        <w:rPr>
          <w:rFonts w:ascii="Tahoma" w:hAnsi="Tahoma" w:cs="Tahoma"/>
          <w:sz w:val="12"/>
          <w:szCs w:val="12"/>
          <w:lang w:val="en-US"/>
        </w:rPr>
      </w:pPr>
      <w:r w:rsidRPr="00493A85">
        <w:rPr>
          <w:rFonts w:ascii="Tahoma" w:hAnsi="Tahoma" w:cs="Tahoma"/>
          <w:noProof/>
          <w:sz w:val="12"/>
          <w:szCs w:val="12"/>
        </w:rPr>
        <w:drawing>
          <wp:anchor distT="0" distB="0" distL="114300" distR="114300" simplePos="0" relativeHeight="251657728" behindDoc="1" locked="0" layoutInCell="1" allowOverlap="1">
            <wp:simplePos x="0" y="0"/>
            <wp:positionH relativeFrom="column">
              <wp:posOffset>-809625</wp:posOffset>
            </wp:positionH>
            <wp:positionV relativeFrom="page">
              <wp:posOffset>361950</wp:posOffset>
            </wp:positionV>
            <wp:extent cx="1152525" cy="1056640"/>
            <wp:effectExtent l="0" t="0" r="0" b="0"/>
            <wp:wrapTight wrapText="bothSides">
              <wp:wrapPolygon edited="0">
                <wp:start x="8212" y="0"/>
                <wp:lineTo x="5355" y="779"/>
                <wp:lineTo x="0" y="4673"/>
                <wp:lineTo x="0" y="14798"/>
                <wp:lineTo x="3213" y="18692"/>
                <wp:lineTo x="7140" y="21029"/>
                <wp:lineTo x="7855" y="21029"/>
                <wp:lineTo x="13567" y="21029"/>
                <wp:lineTo x="14281" y="21029"/>
                <wp:lineTo x="18208" y="18692"/>
                <wp:lineTo x="21421" y="14798"/>
                <wp:lineTo x="21421" y="4673"/>
                <wp:lineTo x="16066" y="779"/>
                <wp:lineTo x="13210" y="0"/>
                <wp:lineTo x="8212" y="0"/>
              </wp:wrapPolygon>
            </wp:wrapTight>
            <wp:docPr id="6" name="Εικόνα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5" cstate="print">
                      <a:lum contras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2525" cy="1056640"/>
                    </a:xfrm>
                    <a:prstGeom prst="rect">
                      <a:avLst/>
                    </a:prstGeom>
                    <a:noFill/>
                  </pic:spPr>
                </pic:pic>
              </a:graphicData>
            </a:graphic>
          </wp:anchor>
        </w:drawing>
      </w:r>
    </w:p>
    <w:p w:rsidR="009B3C9A" w:rsidRPr="009B3C9A" w:rsidRDefault="00AB656E" w:rsidP="00CC714A">
      <w:pPr>
        <w:pStyle w:val="a4"/>
        <w:spacing w:line="360" w:lineRule="auto"/>
        <w:jc w:val="left"/>
        <w:rPr>
          <w:rFonts w:ascii="Tahoma" w:hAnsi="Tahoma" w:cs="Tahoma"/>
          <w:sz w:val="30"/>
          <w:szCs w:val="30"/>
          <w:u w:val="none"/>
        </w:rPr>
      </w:pPr>
      <w:r>
        <w:rPr>
          <w:rFonts w:ascii="Tahoma" w:hAnsi="Tahoma" w:cs="Tahoma"/>
          <w:sz w:val="30"/>
          <w:szCs w:val="30"/>
          <w:u w:val="none"/>
        </w:rPr>
        <w:t xml:space="preserve"> </w:t>
      </w:r>
      <w:r w:rsidR="00CC714A">
        <w:rPr>
          <w:rFonts w:ascii="Tahoma" w:hAnsi="Tahoma" w:cs="Tahoma"/>
          <w:sz w:val="30"/>
          <w:szCs w:val="30"/>
          <w:u w:val="none"/>
        </w:rPr>
        <w:t xml:space="preserve"> </w:t>
      </w:r>
      <w:r w:rsidR="00666B3B">
        <w:rPr>
          <w:rFonts w:ascii="Tahoma" w:hAnsi="Tahoma" w:cs="Tahoma"/>
          <w:sz w:val="30"/>
          <w:szCs w:val="30"/>
          <w:u w:val="none"/>
        </w:rPr>
        <w:t xml:space="preserve">    </w:t>
      </w:r>
      <w:r w:rsidR="009B3C9A" w:rsidRPr="009B3C9A">
        <w:rPr>
          <w:rFonts w:ascii="Tahoma" w:hAnsi="Tahoma" w:cs="Tahoma"/>
          <w:sz w:val="30"/>
          <w:szCs w:val="30"/>
          <w:u w:val="none"/>
        </w:rPr>
        <w:t xml:space="preserve">ΣΥΛΛΟΓΟΣ ΔΙΚΑΣΤΙΚΩΝ ΥΠΑΛΛΗΛΩΝ ΑΘΗΝΑΣ </w:t>
      </w:r>
    </w:p>
    <w:p w:rsidR="009B3C9A" w:rsidRPr="000802EC" w:rsidRDefault="00666B3B" w:rsidP="00666B3B">
      <w:pPr>
        <w:spacing w:line="360" w:lineRule="auto"/>
        <w:rPr>
          <w:rFonts w:ascii="Tahoma" w:hAnsi="Tahoma" w:cs="Tahoma"/>
          <w:b/>
          <w:sz w:val="18"/>
          <w:szCs w:val="18"/>
        </w:rPr>
      </w:pPr>
      <w:r>
        <w:rPr>
          <w:rFonts w:ascii="Tahoma" w:hAnsi="Tahoma" w:cs="Tahoma"/>
          <w:b/>
          <w:sz w:val="18"/>
          <w:szCs w:val="18"/>
        </w:rPr>
        <w:t xml:space="preserve">              </w:t>
      </w:r>
      <w:r w:rsidR="009B3C9A" w:rsidRPr="000802EC">
        <w:rPr>
          <w:rFonts w:ascii="Tahoma" w:hAnsi="Tahoma" w:cs="Tahoma"/>
          <w:b/>
          <w:sz w:val="18"/>
          <w:szCs w:val="18"/>
        </w:rPr>
        <w:t>Πρώην Σχολή Ευελπίδων, Πρωτοδικείο Αθηνών, κτίριο 12, ισόγειο, Τ.Κ. 11362</w:t>
      </w:r>
    </w:p>
    <w:p w:rsidR="009B3C9A" w:rsidRDefault="00666B3B" w:rsidP="00666B3B">
      <w:pPr>
        <w:spacing w:line="360" w:lineRule="auto"/>
        <w:rPr>
          <w:rFonts w:ascii="Tahoma" w:hAnsi="Tahoma" w:cs="Tahoma"/>
          <w:b/>
          <w:sz w:val="18"/>
          <w:szCs w:val="18"/>
        </w:rPr>
      </w:pPr>
      <w:r>
        <w:rPr>
          <w:rFonts w:ascii="Tahoma" w:hAnsi="Tahoma" w:cs="Tahoma"/>
          <w:b/>
          <w:sz w:val="18"/>
          <w:szCs w:val="18"/>
        </w:rPr>
        <w:t xml:space="preserve">                 </w:t>
      </w:r>
      <w:r w:rsidR="009B3C9A" w:rsidRPr="000802EC">
        <w:rPr>
          <w:rFonts w:ascii="Tahoma" w:hAnsi="Tahoma" w:cs="Tahoma"/>
          <w:b/>
          <w:sz w:val="18"/>
          <w:szCs w:val="18"/>
        </w:rPr>
        <w:t xml:space="preserve">Τηλ. 210 8842403, 210 8840370, </w:t>
      </w:r>
      <w:r w:rsidR="009B3C9A" w:rsidRPr="000802EC">
        <w:rPr>
          <w:rFonts w:ascii="Tahoma" w:hAnsi="Tahoma" w:cs="Tahoma"/>
          <w:b/>
          <w:sz w:val="18"/>
          <w:szCs w:val="18"/>
          <w:lang w:val="en-US"/>
        </w:rPr>
        <w:t>Fax</w:t>
      </w:r>
      <w:r w:rsidR="009B3C9A" w:rsidRPr="000802EC">
        <w:rPr>
          <w:rFonts w:ascii="Tahoma" w:hAnsi="Tahoma" w:cs="Tahoma"/>
          <w:b/>
          <w:sz w:val="18"/>
          <w:szCs w:val="18"/>
        </w:rPr>
        <w:t xml:space="preserve">: 210 8842403, </w:t>
      </w:r>
      <w:r w:rsidR="009B3C9A" w:rsidRPr="000802EC">
        <w:rPr>
          <w:rFonts w:ascii="Tahoma" w:hAnsi="Tahoma" w:cs="Tahoma"/>
          <w:b/>
          <w:sz w:val="18"/>
          <w:szCs w:val="18"/>
          <w:lang w:val="en-US"/>
        </w:rPr>
        <w:t>e</w:t>
      </w:r>
      <w:r w:rsidR="009B3C9A" w:rsidRPr="000802EC">
        <w:rPr>
          <w:rFonts w:ascii="Tahoma" w:hAnsi="Tahoma" w:cs="Tahoma"/>
          <w:b/>
          <w:sz w:val="18"/>
          <w:szCs w:val="18"/>
        </w:rPr>
        <w:t>-</w:t>
      </w:r>
      <w:r w:rsidR="009B3C9A" w:rsidRPr="000802EC">
        <w:rPr>
          <w:rFonts w:ascii="Tahoma" w:hAnsi="Tahoma" w:cs="Tahoma"/>
          <w:b/>
          <w:sz w:val="18"/>
          <w:szCs w:val="18"/>
          <w:lang w:val="en-US"/>
        </w:rPr>
        <w:t>mail</w:t>
      </w:r>
      <w:r w:rsidR="009B3C9A" w:rsidRPr="000802EC">
        <w:rPr>
          <w:rFonts w:ascii="Tahoma" w:hAnsi="Tahoma" w:cs="Tahoma"/>
          <w:b/>
          <w:sz w:val="18"/>
          <w:szCs w:val="18"/>
        </w:rPr>
        <w:t>:</w:t>
      </w:r>
      <w:r w:rsidR="009B3C9A" w:rsidRPr="000802EC">
        <w:rPr>
          <w:rFonts w:ascii="Tahoma" w:hAnsi="Tahoma" w:cs="Tahoma"/>
          <w:b/>
          <w:sz w:val="18"/>
          <w:szCs w:val="18"/>
          <w:lang w:val="en-US"/>
        </w:rPr>
        <w:t>info</w:t>
      </w:r>
      <w:r w:rsidR="009B3C9A" w:rsidRPr="000802EC">
        <w:rPr>
          <w:rFonts w:ascii="Tahoma" w:hAnsi="Tahoma" w:cs="Tahoma"/>
          <w:b/>
          <w:sz w:val="18"/>
          <w:szCs w:val="18"/>
        </w:rPr>
        <w:t>@</w:t>
      </w:r>
      <w:r w:rsidR="009B3C9A" w:rsidRPr="000802EC">
        <w:rPr>
          <w:rFonts w:ascii="Tahoma" w:hAnsi="Tahoma" w:cs="Tahoma"/>
          <w:b/>
          <w:sz w:val="18"/>
          <w:szCs w:val="18"/>
          <w:lang w:val="en-US"/>
        </w:rPr>
        <w:t>sdya</w:t>
      </w:r>
      <w:r w:rsidR="009B3C9A" w:rsidRPr="000802EC">
        <w:rPr>
          <w:rFonts w:ascii="Tahoma" w:hAnsi="Tahoma" w:cs="Tahoma"/>
          <w:b/>
          <w:sz w:val="18"/>
          <w:szCs w:val="18"/>
        </w:rPr>
        <w:t>.</w:t>
      </w:r>
      <w:r w:rsidR="009B3C9A" w:rsidRPr="000802EC">
        <w:rPr>
          <w:rFonts w:ascii="Tahoma" w:hAnsi="Tahoma" w:cs="Tahoma"/>
          <w:b/>
          <w:sz w:val="18"/>
          <w:szCs w:val="18"/>
          <w:lang w:val="en-US"/>
        </w:rPr>
        <w:t>gr</w:t>
      </w:r>
    </w:p>
    <w:p w:rsidR="009B3C9A" w:rsidRPr="003E7AA8" w:rsidRDefault="009B3C9A" w:rsidP="009B3C9A">
      <w:pPr>
        <w:spacing w:line="360" w:lineRule="auto"/>
        <w:ind w:left="5760"/>
        <w:jc w:val="center"/>
        <w:rPr>
          <w:rFonts w:ascii="Tahoma" w:hAnsi="Tahoma" w:cs="Tahoma"/>
          <w:b/>
          <w:sz w:val="8"/>
          <w:szCs w:val="8"/>
        </w:rPr>
      </w:pPr>
      <w:r w:rsidRPr="003E7AA8">
        <w:rPr>
          <w:rFonts w:ascii="Tahoma" w:hAnsi="Tahoma" w:cs="Tahoma"/>
          <w:b/>
          <w:sz w:val="8"/>
          <w:szCs w:val="8"/>
        </w:rPr>
        <w:t xml:space="preserve">                                                                                       </w:t>
      </w:r>
    </w:p>
    <w:p w:rsidR="00916937" w:rsidRDefault="00916937" w:rsidP="00916937">
      <w:pPr>
        <w:spacing w:line="276" w:lineRule="auto"/>
        <w:ind w:firstLine="720"/>
        <w:rPr>
          <w:rFonts w:ascii="Georgia" w:hAnsi="Georgia" w:cs="Tahoma"/>
          <w:b/>
        </w:rPr>
      </w:pPr>
      <w:r>
        <w:rPr>
          <w:rFonts w:ascii="Georgia" w:hAnsi="Georgia" w:cs="Tahoma"/>
          <w:b/>
        </w:rPr>
        <w:t xml:space="preserve">                                      </w:t>
      </w:r>
      <w:r w:rsidRPr="00916937">
        <w:rPr>
          <w:rFonts w:ascii="Georgia" w:hAnsi="Georgia" w:cs="Tahoma"/>
          <w:b/>
        </w:rPr>
        <w:t xml:space="preserve">                </w:t>
      </w:r>
      <w:r>
        <w:rPr>
          <w:rFonts w:ascii="Georgia" w:hAnsi="Georgia" w:cs="Tahoma"/>
          <w:b/>
        </w:rPr>
        <w:t xml:space="preserve">                              Αθήνα 3-3-2024</w:t>
      </w:r>
    </w:p>
    <w:p w:rsidR="00916937" w:rsidRDefault="00916937" w:rsidP="00916937">
      <w:pPr>
        <w:spacing w:line="276" w:lineRule="auto"/>
        <w:ind w:firstLine="720"/>
        <w:rPr>
          <w:rFonts w:ascii="Georgia" w:hAnsi="Georgia" w:cs="Tahoma"/>
          <w:b/>
        </w:rPr>
      </w:pPr>
      <w:r w:rsidRPr="00916937">
        <w:rPr>
          <w:rFonts w:ascii="Georgia" w:hAnsi="Georgia" w:cs="Tahoma"/>
          <w:b/>
        </w:rPr>
        <w:t xml:space="preserve">                                                                                            </w:t>
      </w:r>
      <w:r>
        <w:rPr>
          <w:rFonts w:ascii="Georgia" w:hAnsi="Georgia" w:cs="Tahoma"/>
          <w:b/>
        </w:rPr>
        <w:t>Αρ. Πρωτ. : 101</w:t>
      </w:r>
    </w:p>
    <w:p w:rsidR="0073037E" w:rsidRDefault="0073037E" w:rsidP="008D12B1">
      <w:pPr>
        <w:spacing w:line="360" w:lineRule="auto"/>
        <w:ind w:firstLine="720"/>
        <w:jc w:val="center"/>
        <w:rPr>
          <w:rFonts w:ascii="Tahoma" w:hAnsi="Tahoma" w:cs="Tahoma"/>
          <w:b/>
          <w:sz w:val="8"/>
          <w:szCs w:val="8"/>
        </w:rPr>
      </w:pPr>
    </w:p>
    <w:p w:rsidR="004A02B2" w:rsidRPr="00DF0755" w:rsidRDefault="008D12B1" w:rsidP="008D12B1">
      <w:pPr>
        <w:spacing w:line="360" w:lineRule="auto"/>
        <w:ind w:firstLine="720"/>
        <w:jc w:val="center"/>
        <w:rPr>
          <w:rFonts w:ascii="Tahoma" w:hAnsi="Tahoma" w:cs="Tahoma"/>
          <w:b/>
          <w:sz w:val="8"/>
          <w:szCs w:val="8"/>
        </w:rPr>
      </w:pPr>
      <w:r w:rsidRPr="00DF0755">
        <w:rPr>
          <w:rFonts w:ascii="Tahoma" w:hAnsi="Tahoma" w:cs="Tahoma"/>
          <w:b/>
          <w:sz w:val="8"/>
          <w:szCs w:val="8"/>
        </w:rPr>
        <w:t xml:space="preserve">                                                       </w:t>
      </w:r>
      <w:r w:rsidR="00BC2A27" w:rsidRPr="00DF0755">
        <w:rPr>
          <w:rFonts w:ascii="Tahoma" w:hAnsi="Tahoma" w:cs="Tahoma"/>
          <w:b/>
          <w:sz w:val="8"/>
          <w:szCs w:val="8"/>
        </w:rPr>
        <w:t xml:space="preserve">                        </w:t>
      </w:r>
      <w:r w:rsidRPr="00DF0755">
        <w:rPr>
          <w:rFonts w:ascii="Tahoma" w:hAnsi="Tahoma" w:cs="Tahoma"/>
          <w:b/>
          <w:sz w:val="8"/>
          <w:szCs w:val="8"/>
        </w:rPr>
        <w:t xml:space="preserve">  </w:t>
      </w:r>
    </w:p>
    <w:p w:rsidR="00852063" w:rsidRPr="008216FC" w:rsidRDefault="00852063" w:rsidP="008D12B1">
      <w:pPr>
        <w:spacing w:line="360" w:lineRule="auto"/>
        <w:ind w:firstLine="720"/>
        <w:jc w:val="center"/>
        <w:rPr>
          <w:rFonts w:ascii="Tahoma" w:hAnsi="Tahoma" w:cs="Tahoma"/>
          <w:b/>
          <w:sz w:val="4"/>
          <w:szCs w:val="4"/>
        </w:rPr>
      </w:pPr>
    </w:p>
    <w:p w:rsidR="0073037E" w:rsidRPr="0073037E" w:rsidRDefault="0073037E" w:rsidP="0073037E">
      <w:pPr>
        <w:spacing w:line="276" w:lineRule="auto"/>
        <w:ind w:left="135"/>
        <w:rPr>
          <w:rFonts w:ascii="Georgia" w:hAnsi="Georgia" w:cs="Tahoma"/>
          <w:b/>
          <w:sz w:val="32"/>
          <w:szCs w:val="32"/>
          <w:u w:val="single"/>
        </w:rPr>
      </w:pPr>
      <w:r>
        <w:rPr>
          <w:rFonts w:ascii="Georgia" w:hAnsi="Georgia" w:cs="Tahoma"/>
          <w:b/>
          <w:sz w:val="32"/>
          <w:szCs w:val="32"/>
        </w:rPr>
        <w:t xml:space="preserve">     </w:t>
      </w:r>
      <w:r w:rsidRPr="0073037E">
        <w:rPr>
          <w:rFonts w:ascii="Georgia" w:hAnsi="Georgia" w:cs="Tahoma"/>
          <w:b/>
          <w:sz w:val="32"/>
          <w:szCs w:val="32"/>
          <w:u w:val="single"/>
        </w:rPr>
        <w:t>Α</w:t>
      </w:r>
      <w:r w:rsidR="000B29EA" w:rsidRPr="0073037E">
        <w:rPr>
          <w:rFonts w:ascii="Georgia" w:hAnsi="Georgia" w:cs="Tahoma"/>
          <w:b/>
          <w:sz w:val="32"/>
          <w:szCs w:val="32"/>
          <w:u w:val="single"/>
        </w:rPr>
        <w:t>ΝΑΚΟΙΝΩΣΗ</w:t>
      </w:r>
      <w:r w:rsidRPr="0073037E">
        <w:rPr>
          <w:rFonts w:ascii="Georgia" w:hAnsi="Georgia" w:cs="Tahoma"/>
          <w:b/>
          <w:sz w:val="32"/>
          <w:szCs w:val="32"/>
          <w:u w:val="single"/>
        </w:rPr>
        <w:t xml:space="preserve"> ΣΥΝΕΧΙΣΗΣ ΚΙΝΗΤΟΠΟΙΗΣΕΩΝ</w:t>
      </w:r>
    </w:p>
    <w:p w:rsidR="0073037E" w:rsidRPr="00531391" w:rsidRDefault="0073037E" w:rsidP="0073037E">
      <w:pPr>
        <w:spacing w:line="276" w:lineRule="auto"/>
        <w:ind w:left="135"/>
        <w:rPr>
          <w:rFonts w:ascii="Georgia" w:hAnsi="Georgia" w:cs="Tahoma"/>
          <w:b/>
          <w:sz w:val="12"/>
          <w:szCs w:val="12"/>
        </w:rPr>
      </w:pPr>
      <w:r w:rsidRPr="0073037E">
        <w:rPr>
          <w:rFonts w:ascii="Georgia" w:hAnsi="Georgia" w:cs="Tahoma"/>
          <w:b/>
          <w:sz w:val="32"/>
          <w:szCs w:val="32"/>
        </w:rPr>
        <w:t xml:space="preserve">        </w:t>
      </w:r>
      <w:r>
        <w:rPr>
          <w:rFonts w:ascii="Georgia" w:hAnsi="Georgia" w:cs="Tahoma"/>
          <w:b/>
          <w:sz w:val="28"/>
          <w:szCs w:val="28"/>
        </w:rPr>
        <w:t xml:space="preserve"> </w:t>
      </w:r>
    </w:p>
    <w:p w:rsidR="0073037E" w:rsidRPr="00531391" w:rsidRDefault="0073037E" w:rsidP="0073037E">
      <w:pPr>
        <w:spacing w:line="276" w:lineRule="auto"/>
        <w:ind w:left="135"/>
        <w:jc w:val="center"/>
        <w:rPr>
          <w:rFonts w:ascii="Georgia" w:hAnsi="Georgia" w:cs="Tahoma"/>
          <w:b/>
          <w:bCs/>
          <w:sz w:val="26"/>
          <w:szCs w:val="26"/>
        </w:rPr>
      </w:pPr>
      <w:r w:rsidRPr="00531391">
        <w:rPr>
          <w:rFonts w:ascii="Georgia" w:hAnsi="Georgia" w:cs="Tahoma"/>
          <w:b/>
          <w:bCs/>
          <w:sz w:val="26"/>
          <w:szCs w:val="26"/>
        </w:rPr>
        <w:t xml:space="preserve">Ο ΣΔΥΑ ΣΥΜΜΕΤΕΧΕΙ ΣΤΙΣ ΚΙΝΗΤΟΠΟΙΗΣΕΙΣ </w:t>
      </w:r>
    </w:p>
    <w:p w:rsidR="0073037E" w:rsidRPr="00531391" w:rsidRDefault="00531391" w:rsidP="00531391">
      <w:pPr>
        <w:spacing w:line="276" w:lineRule="auto"/>
        <w:ind w:left="135"/>
        <w:rPr>
          <w:rFonts w:ascii="Georgia" w:hAnsi="Georgia" w:cs="Tahoma"/>
          <w:b/>
          <w:bCs/>
          <w:sz w:val="26"/>
          <w:szCs w:val="26"/>
        </w:rPr>
      </w:pPr>
      <w:r>
        <w:rPr>
          <w:rFonts w:ascii="Georgia" w:hAnsi="Georgia" w:cs="Tahoma"/>
          <w:b/>
          <w:bCs/>
          <w:sz w:val="26"/>
          <w:szCs w:val="26"/>
        </w:rPr>
        <w:t xml:space="preserve">                                   </w:t>
      </w:r>
      <w:r w:rsidR="0073037E" w:rsidRPr="00531391">
        <w:rPr>
          <w:rFonts w:ascii="Georgia" w:hAnsi="Georgia" w:cs="Tahoma"/>
          <w:b/>
          <w:bCs/>
          <w:sz w:val="26"/>
          <w:szCs w:val="26"/>
        </w:rPr>
        <w:t>ΠΟΥ ΑΝΑΚΟΙΝΩΣΕ Η ΟΔΥΕ :</w:t>
      </w:r>
    </w:p>
    <w:p w:rsidR="0073037E" w:rsidRPr="0073037E" w:rsidRDefault="0073037E" w:rsidP="0073037E">
      <w:pPr>
        <w:spacing w:line="276" w:lineRule="auto"/>
        <w:ind w:left="135"/>
        <w:rPr>
          <w:rFonts w:ascii="Georgia" w:hAnsi="Georgia" w:cs="Tahoma"/>
          <w:b/>
          <w:sz w:val="12"/>
          <w:szCs w:val="12"/>
        </w:rPr>
      </w:pPr>
    </w:p>
    <w:p w:rsidR="00531391" w:rsidRPr="00531391" w:rsidRDefault="0073037E" w:rsidP="00531391">
      <w:pPr>
        <w:spacing w:line="276" w:lineRule="auto"/>
        <w:ind w:left="-284" w:right="108"/>
        <w:jc w:val="both"/>
        <w:rPr>
          <w:rStyle w:val="a6"/>
          <w:rFonts w:ascii="Verdana" w:hAnsi="Verdana"/>
          <w:bCs w:val="0"/>
          <w:color w:val="222222"/>
        </w:rPr>
      </w:pPr>
      <w:r w:rsidRPr="00531391">
        <w:rPr>
          <w:rStyle w:val="a6"/>
          <w:rFonts w:ascii="Verdana" w:hAnsi="Verdana"/>
          <w:bCs w:val="0"/>
          <w:color w:val="222222"/>
        </w:rPr>
        <w:lastRenderedPageBreak/>
        <w:t>Από Δευτέρα 4-3-2024 έως και Πέμπτη 7-3-2024  δίωρες διακοπές εργασιών από τις 09.00 έως τις 11.00  σε όλες τις δικαστικές υπηρεσίες της Αθήνας</w:t>
      </w:r>
      <w:r w:rsidR="00950093">
        <w:rPr>
          <w:rStyle w:val="a6"/>
          <w:rFonts w:ascii="Verdana" w:hAnsi="Verdana"/>
          <w:bCs w:val="0"/>
          <w:color w:val="222222"/>
        </w:rPr>
        <w:t>.</w:t>
      </w:r>
    </w:p>
    <w:p w:rsidR="00531391" w:rsidRPr="00531391" w:rsidRDefault="00531391" w:rsidP="00531391">
      <w:pPr>
        <w:spacing w:line="276" w:lineRule="auto"/>
        <w:ind w:left="-284" w:right="108"/>
        <w:rPr>
          <w:rStyle w:val="a6"/>
          <w:rFonts w:ascii="Verdana" w:hAnsi="Verdana"/>
          <w:bCs w:val="0"/>
          <w:color w:val="222222"/>
          <w:sz w:val="8"/>
          <w:szCs w:val="8"/>
        </w:rPr>
      </w:pPr>
    </w:p>
    <w:p w:rsidR="0073037E" w:rsidRPr="00531391" w:rsidRDefault="0073037E" w:rsidP="00531391">
      <w:pPr>
        <w:spacing w:line="276" w:lineRule="auto"/>
        <w:ind w:left="-284" w:right="108"/>
        <w:rPr>
          <w:rFonts w:ascii="Georgia" w:hAnsi="Georgia" w:cs="Tahoma"/>
          <w:b/>
        </w:rPr>
      </w:pPr>
      <w:r w:rsidRPr="00531391">
        <w:rPr>
          <w:rStyle w:val="a6"/>
          <w:rFonts w:ascii="Verdana" w:hAnsi="Verdana"/>
          <w:color w:val="222222"/>
        </w:rPr>
        <w:t>Την Παρασκευή 8.3.2024 συμμετέχουμε στην πανδημοσιοϋπαλληλική στάση εργασίας που έχει προκηρύξει η ΑΔΕΔΥ για την Παγκόσμια μέρα της Γυναίκας από τις 11.00 μέχρι τη λήξη του ωραρίου.</w:t>
      </w:r>
    </w:p>
    <w:p w:rsidR="0073037E" w:rsidRPr="0073037E" w:rsidRDefault="0073037E" w:rsidP="0073037E">
      <w:pPr>
        <w:spacing w:line="276" w:lineRule="auto"/>
        <w:ind w:left="135"/>
        <w:rPr>
          <w:rFonts w:ascii="Georgia" w:hAnsi="Georgia" w:cs="Tahoma"/>
          <w:b/>
          <w:sz w:val="28"/>
          <w:szCs w:val="28"/>
        </w:rPr>
      </w:pPr>
    </w:p>
    <w:p w:rsidR="000E1EA0" w:rsidRPr="00531391" w:rsidRDefault="00531391" w:rsidP="00531391">
      <w:pPr>
        <w:spacing w:line="360" w:lineRule="auto"/>
        <w:rPr>
          <w:rFonts w:ascii="Georgia" w:hAnsi="Georgia" w:cs="Tahoma"/>
          <w:b/>
          <w:sz w:val="16"/>
          <w:szCs w:val="16"/>
        </w:rPr>
      </w:pPr>
      <w:r>
        <w:rPr>
          <w:rFonts w:ascii="Georgia" w:hAnsi="Georgia" w:cs="Tahoma"/>
          <w:b/>
          <w:sz w:val="16"/>
          <w:szCs w:val="16"/>
        </w:rPr>
        <w:t>----------------------------------------------------------------------------------------------------------------------------------------------------</w:t>
      </w:r>
    </w:p>
    <w:p w:rsidR="002E7632" w:rsidRDefault="00145ECA" w:rsidP="0073037E">
      <w:pPr>
        <w:spacing w:line="360" w:lineRule="auto"/>
        <w:ind w:left="135"/>
        <w:rPr>
          <w:rFonts w:ascii="Georgia" w:hAnsi="Georgia" w:cs="Tahoma"/>
          <w:b/>
          <w:sz w:val="28"/>
          <w:szCs w:val="28"/>
        </w:rPr>
      </w:pPr>
      <w:r>
        <w:rPr>
          <w:rFonts w:ascii="Georgia" w:hAnsi="Georgia" w:cs="Tahoma"/>
          <w:b/>
          <w:sz w:val="28"/>
          <w:szCs w:val="28"/>
        </w:rPr>
        <w:t xml:space="preserve">              </w:t>
      </w:r>
      <w:r w:rsidR="00950093" w:rsidRPr="00531391">
        <w:rPr>
          <w:rFonts w:ascii="Verdana" w:hAnsi="Verdana"/>
          <w:b/>
          <w:color w:val="222222"/>
          <w:sz w:val="23"/>
          <w:szCs w:val="23"/>
        </w:rPr>
        <w:t>ΟΜΟΣΠΟΝΔΙΑ ΔΙΚΑΣΤΙΚΩΝ ΥΠΑΛΛΗΛΩΝ ΕΛΛΑΔΟΣ</w:t>
      </w:r>
    </w:p>
    <w:p w:rsidR="00531391" w:rsidRDefault="00531391" w:rsidP="00531391">
      <w:pPr>
        <w:pStyle w:val="Web"/>
        <w:shd w:val="clear" w:color="auto" w:fill="FFFFFF"/>
        <w:spacing w:before="0" w:beforeAutospacing="0" w:after="390" w:afterAutospacing="0"/>
        <w:jc w:val="center"/>
        <w:rPr>
          <w:rFonts w:ascii="Verdana" w:hAnsi="Verdana"/>
          <w:color w:val="222222"/>
          <w:sz w:val="23"/>
          <w:szCs w:val="23"/>
        </w:rPr>
      </w:pPr>
      <w:r>
        <w:rPr>
          <w:rStyle w:val="a6"/>
          <w:rFonts w:ascii="Verdana" w:hAnsi="Verdana"/>
          <w:color w:val="222222"/>
          <w:sz w:val="23"/>
          <w:szCs w:val="23"/>
        </w:rPr>
        <w:t>ΕΠΕΙΓΟΥΣΑ ΑΝΑΚΟΙΝΩΣΗ</w:t>
      </w:r>
      <w:r>
        <w:rPr>
          <w:rFonts w:ascii="Verdana" w:hAnsi="Verdana"/>
          <w:color w:val="222222"/>
          <w:sz w:val="23"/>
          <w:szCs w:val="23"/>
        </w:rPr>
        <w:br/>
      </w:r>
      <w:r>
        <w:rPr>
          <w:rStyle w:val="a6"/>
          <w:rFonts w:ascii="Verdana" w:hAnsi="Verdana"/>
          <w:color w:val="222222"/>
          <w:sz w:val="23"/>
          <w:szCs w:val="23"/>
        </w:rPr>
        <w:t>Συνεχίζουμε!</w:t>
      </w:r>
      <w:r>
        <w:rPr>
          <w:rFonts w:ascii="Verdana" w:hAnsi="Verdana"/>
          <w:color w:val="222222"/>
          <w:sz w:val="23"/>
          <w:szCs w:val="23"/>
        </w:rPr>
        <w:br/>
      </w:r>
      <w:r>
        <w:rPr>
          <w:rStyle w:val="a6"/>
          <w:rFonts w:ascii="Verdana" w:hAnsi="Verdana"/>
          <w:color w:val="222222"/>
          <w:sz w:val="23"/>
          <w:szCs w:val="23"/>
        </w:rPr>
        <w:t>Δεν θα περάσει η κατάργηση – συγχώνευση των δικαστικών υπηρεσιών!</w:t>
      </w:r>
    </w:p>
    <w:p w:rsidR="00531391" w:rsidRDefault="00531391" w:rsidP="00950093">
      <w:pPr>
        <w:pStyle w:val="Web"/>
        <w:shd w:val="clear" w:color="auto" w:fill="FFFFFF"/>
        <w:spacing w:before="0" w:beforeAutospacing="0" w:after="0" w:afterAutospacing="0"/>
        <w:ind w:left="-284" w:right="249"/>
        <w:rPr>
          <w:rFonts w:ascii="Verdana" w:hAnsi="Verdana"/>
          <w:color w:val="222222"/>
          <w:sz w:val="23"/>
          <w:szCs w:val="23"/>
        </w:rPr>
      </w:pPr>
      <w:r>
        <w:rPr>
          <w:rFonts w:ascii="Verdana" w:hAnsi="Verdana"/>
          <w:color w:val="222222"/>
          <w:sz w:val="23"/>
          <w:szCs w:val="23"/>
        </w:rPr>
        <w:lastRenderedPageBreak/>
        <w:t>Με νέα δύναμη και πείσμα μετά τη συγκλονιστική απεργία της 28ης Φλεβάρη και των κλαδικών κινητοποιήσεων της προηγούμενης βδομάδας συνεχίζουμε τον αγώνα μας ενάντια στο “σβήσιμο” δεκάδων δικαστικών υπηρεσιών από τον χάρτη με το κριτήριο του «κόστους – οφέλους», για την αύξηση των αποδοχών μας και την επαναθεσμοθέτηση του επιδόματος ειδικών συνθηκών, για την κάλυψη των κενών οργανικών θέσεων στις δικαστικές υπηρεσίες, για σύγχρονες και ασφαλείς συνθήκες εργασίας.</w:t>
      </w:r>
    </w:p>
    <w:p w:rsidR="00531391" w:rsidRDefault="00531391" w:rsidP="00950093">
      <w:pPr>
        <w:pStyle w:val="Web"/>
        <w:shd w:val="clear" w:color="auto" w:fill="FFFFFF"/>
        <w:spacing w:before="0" w:beforeAutospacing="0" w:after="0" w:afterAutospacing="0"/>
        <w:ind w:left="-284" w:right="249"/>
        <w:rPr>
          <w:rFonts w:ascii="Verdana" w:hAnsi="Verdana"/>
          <w:color w:val="222222"/>
          <w:sz w:val="23"/>
          <w:szCs w:val="23"/>
        </w:rPr>
      </w:pPr>
      <w:r>
        <w:rPr>
          <w:rFonts w:ascii="Verdana" w:hAnsi="Verdana"/>
          <w:color w:val="222222"/>
          <w:sz w:val="23"/>
          <w:szCs w:val="23"/>
        </w:rPr>
        <w:t>Οι κινητοποιήσεις μας συνεχίζονται αυτή τη βδομάδα ως εξής:</w:t>
      </w:r>
    </w:p>
    <w:p w:rsidR="00531391" w:rsidRDefault="00531391" w:rsidP="00950093">
      <w:pPr>
        <w:pStyle w:val="Web"/>
        <w:shd w:val="clear" w:color="auto" w:fill="FFFFFF"/>
        <w:spacing w:before="0" w:beforeAutospacing="0" w:after="0" w:afterAutospacing="0"/>
        <w:ind w:left="-284" w:right="249"/>
        <w:rPr>
          <w:rFonts w:ascii="Verdana" w:hAnsi="Verdana"/>
          <w:color w:val="222222"/>
          <w:sz w:val="23"/>
          <w:szCs w:val="23"/>
        </w:rPr>
      </w:pPr>
      <w:r>
        <w:rPr>
          <w:rStyle w:val="a6"/>
          <w:rFonts w:ascii="Verdana" w:hAnsi="Verdana"/>
          <w:color w:val="222222"/>
          <w:sz w:val="23"/>
          <w:szCs w:val="23"/>
        </w:rPr>
        <w:sym w:font="Symbol" w:char="F0BF"/>
      </w:r>
      <w:r>
        <w:rPr>
          <w:rStyle w:val="a6"/>
          <w:rFonts w:ascii="Verdana" w:hAnsi="Verdana"/>
          <w:color w:val="222222"/>
          <w:sz w:val="23"/>
          <w:szCs w:val="23"/>
        </w:rPr>
        <w:t xml:space="preserve"> Από Δευτέρα 4.3.2024 έως και Πέμπτη 7.3.2024 προχωράμε σε δίωρες διακοπές εργασιών σε όλες τις δικαστικές υπηρεσίες της χώρας από τις 09.00 έως τις 11.00. Κατά τη διάρκεια των διακοπών αυτών οργανώνουμε Γενικές Συνελεύσεις – Συσκέψεις – Συγκεντρώσεις Διαμαρτυρίας και άλλες δράσεις σε κάθε υπηρεσία.</w:t>
      </w:r>
      <w:r>
        <w:rPr>
          <w:rFonts w:ascii="Verdana" w:hAnsi="Verdana"/>
          <w:color w:val="222222"/>
          <w:sz w:val="23"/>
          <w:szCs w:val="23"/>
        </w:rPr>
        <w:br/>
      </w:r>
      <w:r>
        <w:rPr>
          <w:rStyle w:val="a6"/>
          <w:rFonts w:ascii="Verdana" w:hAnsi="Verdana"/>
          <w:color w:val="222222"/>
          <w:sz w:val="23"/>
          <w:szCs w:val="23"/>
        </w:rPr>
        <w:sym w:font="Symbol" w:char="F0BF"/>
      </w:r>
      <w:r>
        <w:rPr>
          <w:rStyle w:val="a6"/>
          <w:rFonts w:ascii="Verdana" w:hAnsi="Verdana"/>
          <w:color w:val="222222"/>
          <w:sz w:val="23"/>
          <w:szCs w:val="23"/>
        </w:rPr>
        <w:t xml:space="preserve"> Την Παρασκευή 8.3.2024 συμμετέχουμε στην πανδημοσιοϋπαλληλική στάση εργασίας που έχει προκηρύξει η ΑΔΕΔΥ για την Παγκόσμια μέρα της Γυναίκας από τις 11.00 μέχρι τη λήξη του ωραρίου.</w:t>
      </w:r>
    </w:p>
    <w:p w:rsidR="00531391" w:rsidRDefault="00531391" w:rsidP="00950093">
      <w:pPr>
        <w:pStyle w:val="Web"/>
        <w:shd w:val="clear" w:color="auto" w:fill="FFFFFF"/>
        <w:spacing w:before="0" w:beforeAutospacing="0" w:after="0" w:afterAutospacing="0"/>
        <w:ind w:left="-284" w:right="249"/>
        <w:jc w:val="center"/>
        <w:rPr>
          <w:rFonts w:ascii="Verdana" w:hAnsi="Verdana"/>
          <w:color w:val="222222"/>
          <w:sz w:val="23"/>
          <w:szCs w:val="23"/>
        </w:rPr>
      </w:pPr>
      <w:r>
        <w:rPr>
          <w:rFonts w:ascii="Verdana" w:hAnsi="Verdana"/>
          <w:color w:val="222222"/>
          <w:sz w:val="23"/>
          <w:szCs w:val="23"/>
        </w:rPr>
        <w:t>Απαιτούμε να μην καταργηθεί – συγχωνευθεί καμία δικαστική υπηρεσία!</w:t>
      </w:r>
    </w:p>
    <w:p w:rsidR="00531391" w:rsidRDefault="00531391" w:rsidP="00950093">
      <w:pPr>
        <w:pStyle w:val="Web"/>
        <w:shd w:val="clear" w:color="auto" w:fill="FFFFFF"/>
        <w:spacing w:before="0" w:beforeAutospacing="0" w:after="0" w:afterAutospacing="0"/>
        <w:ind w:left="-284" w:right="249"/>
        <w:rPr>
          <w:rFonts w:ascii="Verdana" w:hAnsi="Verdana"/>
          <w:color w:val="222222"/>
          <w:sz w:val="23"/>
          <w:szCs w:val="23"/>
        </w:rPr>
      </w:pPr>
      <w:r>
        <w:rPr>
          <w:rFonts w:ascii="Verdana" w:hAnsi="Verdana"/>
          <w:color w:val="222222"/>
          <w:sz w:val="23"/>
          <w:szCs w:val="23"/>
        </w:rPr>
        <w:t>Το κριτήριο λειτουργίας μιας δικαστικής υπηρεσίας πρέπει να είναι ένα και μοναδικό: Η ευχερής και ακώλυτη πρόσβαση των πολιτών όλης της χώρας, ακόμα και των ακριτικών περιοχών, στη Δικαιοσύνη. Τα κυβερνητικά σχέδια αναμόρφωσης του δικαστικού χάρτη κινούνται στην εντελώς αντίθετη κατεύθυνση, δεν παίρνουν υπόψη τις ανάγκες της κοινωνικής πλειοψηφίας.</w:t>
      </w:r>
    </w:p>
    <w:p w:rsidR="00531391" w:rsidRDefault="00531391" w:rsidP="00950093">
      <w:pPr>
        <w:pStyle w:val="Web"/>
        <w:shd w:val="clear" w:color="auto" w:fill="FFFFFF"/>
        <w:spacing w:before="0" w:beforeAutospacing="0" w:after="0" w:afterAutospacing="0"/>
        <w:ind w:left="-284" w:right="249"/>
        <w:rPr>
          <w:rFonts w:ascii="Verdana" w:hAnsi="Verdana"/>
          <w:color w:val="222222"/>
          <w:sz w:val="23"/>
          <w:szCs w:val="23"/>
        </w:rPr>
      </w:pPr>
      <w:r>
        <w:rPr>
          <w:rStyle w:val="a6"/>
          <w:rFonts w:ascii="Verdana" w:hAnsi="Verdana"/>
          <w:color w:val="222222"/>
          <w:sz w:val="23"/>
          <w:szCs w:val="23"/>
        </w:rPr>
        <w:t>Οι δικαστικοί υπάλληλοι με τον αγώνα μας, δεν διεκδικούμε μόνο την ικανοποίηση των αιτημάτων μας που αφορούν τις αποδοχές και τις συνθήκες εργασίας, αλλά και άρση όλων εκείνων των εμποδίων που κάνουν όλο και πιο δύσκολη την πρόσβαση του λαού στη δικαιοσύνη.</w:t>
      </w:r>
    </w:p>
    <w:p w:rsidR="00531391" w:rsidRDefault="00531391" w:rsidP="00531391">
      <w:pPr>
        <w:pStyle w:val="Web"/>
        <w:shd w:val="clear" w:color="auto" w:fill="FFFFFF"/>
        <w:spacing w:before="0" w:beforeAutospacing="0" w:after="0" w:afterAutospacing="0"/>
        <w:jc w:val="center"/>
        <w:rPr>
          <w:rFonts w:ascii="Verdana" w:hAnsi="Verdana"/>
          <w:color w:val="222222"/>
          <w:sz w:val="23"/>
          <w:szCs w:val="23"/>
        </w:rPr>
      </w:pPr>
      <w:r>
        <w:rPr>
          <w:rStyle w:val="a6"/>
          <w:rFonts w:ascii="Verdana" w:hAnsi="Verdana"/>
          <w:color w:val="222222"/>
          <w:sz w:val="23"/>
          <w:szCs w:val="23"/>
        </w:rPr>
        <w:t>ΣΥΝΕΧΙΖΟΥΜΕ – ΚΛΙΜΑΚΩΝΟΥΜΕ!</w:t>
      </w:r>
    </w:p>
    <w:p w:rsidR="00531391" w:rsidRDefault="00531391" w:rsidP="00531391">
      <w:pPr>
        <w:pStyle w:val="Web"/>
        <w:shd w:val="clear" w:color="auto" w:fill="FFFFFF"/>
        <w:spacing w:before="0" w:beforeAutospacing="0" w:after="0" w:afterAutospacing="0"/>
        <w:jc w:val="center"/>
        <w:rPr>
          <w:rFonts w:ascii="Verdana" w:hAnsi="Verdana"/>
          <w:color w:val="222222"/>
          <w:sz w:val="23"/>
          <w:szCs w:val="23"/>
        </w:rPr>
      </w:pPr>
      <w:r>
        <w:rPr>
          <w:rFonts w:ascii="Verdana" w:hAnsi="Verdana"/>
          <w:color w:val="222222"/>
          <w:sz w:val="23"/>
          <w:szCs w:val="23"/>
        </w:rPr>
        <w:t>Συμμετέχουμε μαζικά στις κινητοποιήσεις με τα συνθήματά μας:</w:t>
      </w:r>
    </w:p>
    <w:p w:rsidR="00531391" w:rsidRDefault="00531391" w:rsidP="00531391">
      <w:pPr>
        <w:pStyle w:val="Web"/>
        <w:shd w:val="clear" w:color="auto" w:fill="FFFFFF"/>
        <w:spacing w:before="0" w:beforeAutospacing="0" w:after="0" w:afterAutospacing="0"/>
        <w:jc w:val="center"/>
        <w:rPr>
          <w:rFonts w:ascii="Verdana" w:hAnsi="Verdana"/>
          <w:color w:val="222222"/>
          <w:sz w:val="23"/>
          <w:szCs w:val="23"/>
        </w:rPr>
      </w:pPr>
      <w:r>
        <w:rPr>
          <w:rStyle w:val="a7"/>
          <w:rFonts w:ascii="Verdana" w:hAnsi="Verdana"/>
          <w:color w:val="222222"/>
          <w:sz w:val="23"/>
          <w:szCs w:val="23"/>
        </w:rPr>
        <w:t>ΤΩΡΑ ΑΥΞΗΣΕΙΣ ΣΤΙΣ ΑΠΟΔΟΧΕΣ</w:t>
      </w:r>
      <w:r>
        <w:rPr>
          <w:rFonts w:ascii="Verdana" w:hAnsi="Verdana"/>
          <w:color w:val="222222"/>
          <w:sz w:val="23"/>
          <w:szCs w:val="23"/>
        </w:rPr>
        <w:br/>
      </w:r>
      <w:r>
        <w:rPr>
          <w:rStyle w:val="a7"/>
          <w:rFonts w:ascii="Verdana" w:hAnsi="Verdana"/>
          <w:color w:val="222222"/>
          <w:sz w:val="23"/>
          <w:szCs w:val="23"/>
        </w:rPr>
        <w:t>ΟΙ ΥΠΗΡΕΣΙΕΣ ΝΑ ΜΕΙΝΟΥΝ ΑΝΟΙΧΤΕΣ!</w:t>
      </w:r>
    </w:p>
    <w:p w:rsidR="00531391" w:rsidRDefault="00531391" w:rsidP="00531391">
      <w:pPr>
        <w:pStyle w:val="Web"/>
        <w:shd w:val="clear" w:color="auto" w:fill="FFFFFF"/>
        <w:spacing w:before="0" w:beforeAutospacing="0" w:after="0" w:afterAutospacing="0"/>
        <w:jc w:val="center"/>
        <w:rPr>
          <w:rFonts w:ascii="Verdana" w:hAnsi="Verdana"/>
          <w:color w:val="222222"/>
          <w:sz w:val="23"/>
          <w:szCs w:val="23"/>
        </w:rPr>
      </w:pPr>
      <w:r>
        <w:rPr>
          <w:rStyle w:val="a7"/>
          <w:rFonts w:ascii="Verdana" w:hAnsi="Verdana"/>
          <w:color w:val="222222"/>
          <w:sz w:val="23"/>
          <w:szCs w:val="23"/>
        </w:rPr>
        <w:t>ΚΑΝΟΥΝ ΚΑΤΑΡΓΗΣΕΙΣ ΚΑΙ ΠΕΡΙΚΟΠΕΣ</w:t>
      </w:r>
      <w:r>
        <w:rPr>
          <w:rFonts w:ascii="Verdana" w:hAnsi="Verdana"/>
          <w:color w:val="222222"/>
          <w:sz w:val="23"/>
          <w:szCs w:val="23"/>
        </w:rPr>
        <w:br/>
      </w:r>
      <w:r>
        <w:rPr>
          <w:rStyle w:val="a7"/>
          <w:rFonts w:ascii="Verdana" w:hAnsi="Verdana"/>
          <w:color w:val="222222"/>
          <w:sz w:val="23"/>
          <w:szCs w:val="23"/>
        </w:rPr>
        <w:t>ΕΜΕΙΣ ΑΓΩΝΙΖΟΜΑΣΤΕ ΓΙΑ ΑΝΘΡΩΠΙΝΕΣ ΖΩΕΣ!</w:t>
      </w:r>
    </w:p>
    <w:p w:rsidR="00531391" w:rsidRDefault="00531391" w:rsidP="00531391">
      <w:pPr>
        <w:pStyle w:val="Web"/>
        <w:shd w:val="clear" w:color="auto" w:fill="FFFFFF"/>
        <w:spacing w:before="0" w:beforeAutospacing="0" w:after="0" w:afterAutospacing="0"/>
        <w:jc w:val="center"/>
        <w:rPr>
          <w:rFonts w:ascii="Verdana" w:hAnsi="Verdana"/>
          <w:color w:val="222222"/>
          <w:sz w:val="23"/>
          <w:szCs w:val="23"/>
        </w:rPr>
      </w:pPr>
      <w:r>
        <w:rPr>
          <w:rStyle w:val="a7"/>
          <w:rFonts w:ascii="Verdana" w:hAnsi="Verdana"/>
          <w:color w:val="222222"/>
          <w:sz w:val="23"/>
          <w:szCs w:val="23"/>
        </w:rPr>
        <w:t>ΟΧΙ ΣΤΗΝ ΚΑΤΑΡΓΗΣΗ ΤΩΝ ΥΠΗΡΕΣΙΩΝ</w:t>
      </w:r>
      <w:r>
        <w:rPr>
          <w:rFonts w:ascii="Verdana" w:hAnsi="Verdana"/>
          <w:color w:val="222222"/>
          <w:sz w:val="23"/>
          <w:szCs w:val="23"/>
        </w:rPr>
        <w:br/>
      </w:r>
      <w:r>
        <w:rPr>
          <w:rStyle w:val="a7"/>
          <w:rFonts w:ascii="Verdana" w:hAnsi="Verdana"/>
          <w:color w:val="222222"/>
          <w:sz w:val="23"/>
          <w:szCs w:val="23"/>
        </w:rPr>
        <w:t>ΘΕΛΟΥΜΕ ΠΡΟΣΛΗΨΕΙΣ ΚΑΙ ΑΥΞΗΣΗ ΜΙΣΘΩΝ!</w:t>
      </w:r>
    </w:p>
    <w:p w:rsidR="00531391" w:rsidRPr="00531391" w:rsidRDefault="00531391" w:rsidP="00531391">
      <w:pPr>
        <w:pStyle w:val="Web"/>
        <w:shd w:val="clear" w:color="auto" w:fill="FFFFFF"/>
        <w:spacing w:before="0" w:beforeAutospacing="0" w:after="0" w:afterAutospacing="0"/>
        <w:jc w:val="center"/>
        <w:rPr>
          <w:rFonts w:ascii="Verdana" w:hAnsi="Verdana"/>
          <w:b/>
          <w:color w:val="222222"/>
          <w:sz w:val="23"/>
          <w:szCs w:val="23"/>
        </w:rPr>
      </w:pPr>
      <w:r w:rsidRPr="00531391">
        <w:rPr>
          <w:rFonts w:ascii="Verdana" w:hAnsi="Verdana"/>
          <w:b/>
          <w:color w:val="222222"/>
          <w:sz w:val="23"/>
          <w:szCs w:val="23"/>
        </w:rPr>
        <w:t>Το Διοικητικό Συμβούλιο</w:t>
      </w:r>
      <w:r w:rsidRPr="00531391">
        <w:rPr>
          <w:rFonts w:ascii="Verdana" w:hAnsi="Verdana"/>
          <w:b/>
          <w:color w:val="222222"/>
          <w:sz w:val="23"/>
          <w:szCs w:val="23"/>
        </w:rPr>
        <w:br/>
        <w:t>της</w:t>
      </w:r>
      <w:r w:rsidRPr="00531391">
        <w:rPr>
          <w:rFonts w:ascii="Verdana" w:hAnsi="Verdana"/>
          <w:b/>
          <w:color w:val="222222"/>
          <w:sz w:val="23"/>
          <w:szCs w:val="23"/>
        </w:rPr>
        <w:br/>
        <w:t>ΟΜΟΣΠΟΝΔΙΑΣ ΔΙΚΑΣΤΙΚΩΝ ΥΠΑΛΛΗΛΩΝ ΕΛΛΑΔΟΣ (Ο.Δ.Υ.Ε.)</w:t>
      </w:r>
    </w:p>
    <w:p w:rsidR="002E7632" w:rsidRPr="00531391" w:rsidRDefault="002E7632" w:rsidP="00D738F6">
      <w:pPr>
        <w:tabs>
          <w:tab w:val="left" w:pos="8460"/>
        </w:tabs>
        <w:spacing w:line="360" w:lineRule="auto"/>
        <w:ind w:left="-709" w:right="249" w:firstLine="567"/>
        <w:jc w:val="center"/>
        <w:rPr>
          <w:rFonts w:ascii="Georgia" w:hAnsi="Georgia" w:cs="Tahoma"/>
          <w:b/>
          <w:sz w:val="20"/>
          <w:szCs w:val="20"/>
        </w:rPr>
      </w:pPr>
    </w:p>
    <w:p w:rsidR="00531391" w:rsidRDefault="00531391" w:rsidP="00D738F6">
      <w:pPr>
        <w:tabs>
          <w:tab w:val="left" w:pos="8460"/>
        </w:tabs>
        <w:spacing w:line="360" w:lineRule="auto"/>
        <w:ind w:left="-709" w:right="249" w:firstLine="567"/>
        <w:jc w:val="center"/>
        <w:rPr>
          <w:rFonts w:ascii="Georgia" w:hAnsi="Georgia" w:cs="Tahoma"/>
          <w:b/>
          <w:sz w:val="26"/>
          <w:szCs w:val="26"/>
        </w:rPr>
      </w:pPr>
      <w:r>
        <w:rPr>
          <w:rFonts w:ascii="Georgia" w:hAnsi="Georgia" w:cs="Tahoma"/>
          <w:b/>
          <w:sz w:val="16"/>
          <w:szCs w:val="16"/>
        </w:rPr>
        <w:t>----------------------------------------------------------------------------------------------------------------------------------------------------</w:t>
      </w:r>
    </w:p>
    <w:p w:rsidR="002E7632" w:rsidRPr="00666B3B" w:rsidRDefault="002E7632" w:rsidP="00D738F6">
      <w:pPr>
        <w:tabs>
          <w:tab w:val="left" w:pos="8460"/>
        </w:tabs>
        <w:spacing w:line="360" w:lineRule="auto"/>
        <w:ind w:left="-709" w:right="249" w:firstLine="567"/>
        <w:jc w:val="both"/>
        <w:rPr>
          <w:rFonts w:ascii="Georgia" w:hAnsi="Georgia" w:cs="Tahoma"/>
          <w:b/>
          <w:sz w:val="4"/>
          <w:szCs w:val="4"/>
        </w:rPr>
      </w:pPr>
    </w:p>
    <w:p w:rsidR="001E07E9" w:rsidRPr="008216FC" w:rsidRDefault="001E07E9" w:rsidP="005E5A87">
      <w:pPr>
        <w:spacing w:line="360" w:lineRule="auto"/>
        <w:ind w:left="135" w:firstLine="585"/>
        <w:jc w:val="both"/>
        <w:rPr>
          <w:rFonts w:ascii="Georgia" w:hAnsi="Georgia" w:cs="Tahoma"/>
          <w:b/>
          <w:sz w:val="8"/>
          <w:szCs w:val="8"/>
        </w:rPr>
      </w:pPr>
    </w:p>
    <w:p w:rsidR="009B3C9A" w:rsidRPr="00BC2A27" w:rsidRDefault="00950093" w:rsidP="00BC2A27">
      <w:pPr>
        <w:spacing w:line="480" w:lineRule="auto"/>
        <w:ind w:firstLine="720"/>
        <w:rPr>
          <w:rFonts w:ascii="Georgia" w:hAnsi="Georgia" w:cs="Tahoma"/>
          <w:b/>
        </w:rPr>
      </w:pPr>
      <w:r>
        <w:rPr>
          <w:rFonts w:ascii="Georgia" w:hAnsi="Georgia" w:cs="Tahoma"/>
          <w:b/>
        </w:rPr>
        <w:t xml:space="preserve">                                  </w:t>
      </w:r>
      <w:r w:rsidR="00531391">
        <w:rPr>
          <w:rFonts w:ascii="Georgia" w:hAnsi="Georgia" w:cs="Tahoma"/>
          <w:b/>
        </w:rPr>
        <w:t xml:space="preserve"> </w:t>
      </w:r>
      <w:r w:rsidR="009B3C9A" w:rsidRPr="00BC2A27">
        <w:rPr>
          <w:rFonts w:ascii="Georgia" w:hAnsi="Georgia" w:cs="Tahoma"/>
          <w:b/>
        </w:rPr>
        <w:t>Για το Δ.Σ.</w:t>
      </w:r>
      <w:r w:rsidR="00531391">
        <w:rPr>
          <w:rFonts w:ascii="Georgia" w:hAnsi="Georgia" w:cs="Tahoma"/>
          <w:b/>
        </w:rPr>
        <w:t xml:space="preserve"> του ΣΔΥΑ</w:t>
      </w:r>
    </w:p>
    <w:p w:rsidR="008216FC" w:rsidRDefault="00D75F11" w:rsidP="00FE2CF9">
      <w:pPr>
        <w:spacing w:line="480" w:lineRule="auto"/>
        <w:ind w:left="-180" w:firstLine="180"/>
        <w:rPr>
          <w:rFonts w:ascii="Georgia" w:hAnsi="Georgia" w:cs="Tahoma"/>
          <w:b/>
        </w:rPr>
      </w:pPr>
      <w:r>
        <w:rPr>
          <w:rFonts w:ascii="Tahoma" w:hAnsi="Tahoma" w:cs="Tahoma"/>
          <w:b/>
        </w:rPr>
        <w:t xml:space="preserve">       </w:t>
      </w:r>
      <w:r w:rsidR="00666B3B">
        <w:rPr>
          <w:rFonts w:ascii="Tahoma" w:hAnsi="Tahoma" w:cs="Tahoma"/>
          <w:b/>
        </w:rPr>
        <w:t xml:space="preserve">      </w:t>
      </w:r>
      <w:r>
        <w:rPr>
          <w:rFonts w:ascii="Tahoma" w:hAnsi="Tahoma" w:cs="Tahoma"/>
          <w:b/>
        </w:rPr>
        <w:t xml:space="preserve"> </w:t>
      </w:r>
      <w:r w:rsidR="008216FC">
        <w:rPr>
          <w:rFonts w:ascii="Georgia" w:hAnsi="Georgia" w:cs="Tahoma"/>
          <w:b/>
        </w:rPr>
        <w:t>Η</w:t>
      </w:r>
      <w:r w:rsidR="009B3C9A" w:rsidRPr="00FE2CF9">
        <w:rPr>
          <w:rFonts w:ascii="Georgia" w:hAnsi="Georgia" w:cs="Tahoma"/>
          <w:b/>
        </w:rPr>
        <w:t xml:space="preserve"> Πρόεδρος </w:t>
      </w:r>
      <w:r w:rsidR="001E6951" w:rsidRPr="00FE2CF9">
        <w:rPr>
          <w:rFonts w:ascii="Georgia" w:hAnsi="Georgia" w:cs="Tahoma"/>
          <w:b/>
        </w:rPr>
        <w:t xml:space="preserve">                           </w:t>
      </w:r>
      <w:r w:rsidR="00FF3FA8" w:rsidRPr="00FE2CF9">
        <w:rPr>
          <w:rFonts w:ascii="Georgia" w:hAnsi="Georgia" w:cs="Tahoma"/>
          <w:b/>
        </w:rPr>
        <w:t xml:space="preserve">          </w:t>
      </w:r>
      <w:r w:rsidR="001E6951" w:rsidRPr="00FE2CF9">
        <w:rPr>
          <w:rFonts w:ascii="Georgia" w:hAnsi="Georgia" w:cs="Tahoma"/>
          <w:b/>
        </w:rPr>
        <w:t xml:space="preserve">   </w:t>
      </w:r>
      <w:r w:rsidR="00FF3FA8" w:rsidRPr="00FE2CF9">
        <w:rPr>
          <w:rFonts w:ascii="Georgia" w:hAnsi="Georgia" w:cs="Tahoma"/>
          <w:b/>
        </w:rPr>
        <w:t xml:space="preserve"> </w:t>
      </w:r>
      <w:r w:rsidRPr="00FE2CF9">
        <w:rPr>
          <w:rFonts w:ascii="Georgia" w:hAnsi="Georgia" w:cs="Tahoma"/>
          <w:b/>
        </w:rPr>
        <w:t xml:space="preserve">  </w:t>
      </w:r>
      <w:r w:rsidR="00FF3FA8" w:rsidRPr="00FE2CF9">
        <w:rPr>
          <w:rFonts w:ascii="Georgia" w:hAnsi="Georgia" w:cs="Tahoma"/>
          <w:b/>
        </w:rPr>
        <w:t xml:space="preserve"> </w:t>
      </w:r>
      <w:r w:rsidR="00666B3B">
        <w:rPr>
          <w:rFonts w:ascii="Georgia" w:hAnsi="Georgia" w:cs="Tahoma"/>
          <w:b/>
        </w:rPr>
        <w:t xml:space="preserve">     </w:t>
      </w:r>
      <w:r w:rsidR="005F3213" w:rsidRPr="00FE2CF9">
        <w:rPr>
          <w:rFonts w:ascii="Georgia" w:hAnsi="Georgia" w:cs="Tahoma"/>
          <w:b/>
        </w:rPr>
        <w:t xml:space="preserve"> </w:t>
      </w:r>
      <w:r w:rsidR="008216FC">
        <w:rPr>
          <w:rFonts w:ascii="Georgia" w:hAnsi="Georgia" w:cs="Tahoma"/>
          <w:b/>
        </w:rPr>
        <w:t>Η</w:t>
      </w:r>
      <w:r w:rsidR="00666B3B">
        <w:rPr>
          <w:rFonts w:ascii="Georgia" w:hAnsi="Georgia" w:cs="Tahoma"/>
          <w:b/>
        </w:rPr>
        <w:t xml:space="preserve"> Γεν.</w:t>
      </w:r>
      <w:r w:rsidR="009B3C9A" w:rsidRPr="00FE2CF9">
        <w:rPr>
          <w:rFonts w:ascii="Georgia" w:hAnsi="Georgia" w:cs="Tahoma"/>
          <w:b/>
        </w:rPr>
        <w:t xml:space="preserve"> Γραμματέας       </w:t>
      </w:r>
    </w:p>
    <w:p w:rsidR="008B0C34" w:rsidRPr="00FE2CF9" w:rsidRDefault="008216FC" w:rsidP="00FE2CF9">
      <w:pPr>
        <w:spacing w:line="480" w:lineRule="auto"/>
        <w:ind w:left="-180" w:firstLine="180"/>
        <w:rPr>
          <w:rFonts w:ascii="Georgia" w:hAnsi="Georgia" w:cs="Tahoma"/>
          <w:b/>
        </w:rPr>
      </w:pPr>
      <w:r>
        <w:rPr>
          <w:rFonts w:ascii="Georgia" w:hAnsi="Georgia" w:cs="Tahoma"/>
          <w:b/>
        </w:rPr>
        <w:t xml:space="preserve">    </w:t>
      </w:r>
      <w:r w:rsidR="00666B3B">
        <w:rPr>
          <w:rFonts w:ascii="Georgia" w:hAnsi="Georgia" w:cs="Tahoma"/>
          <w:b/>
        </w:rPr>
        <w:t xml:space="preserve">   </w:t>
      </w:r>
      <w:r>
        <w:rPr>
          <w:rFonts w:ascii="Georgia" w:hAnsi="Georgia" w:cs="Tahoma"/>
          <w:b/>
        </w:rPr>
        <w:t xml:space="preserve">  Σμαράγδα  Σάρδη</w:t>
      </w:r>
      <w:r w:rsidR="009B3C9A" w:rsidRPr="00FE2CF9">
        <w:rPr>
          <w:rFonts w:ascii="Georgia" w:hAnsi="Georgia" w:cs="Tahoma"/>
          <w:b/>
        </w:rPr>
        <w:t xml:space="preserve">  </w:t>
      </w:r>
      <w:r w:rsidR="001E6951" w:rsidRPr="00FE2CF9">
        <w:rPr>
          <w:rFonts w:ascii="Georgia" w:hAnsi="Georgia" w:cs="Tahoma"/>
          <w:b/>
        </w:rPr>
        <w:t xml:space="preserve">                                             </w:t>
      </w:r>
      <w:r w:rsidR="00B72718">
        <w:rPr>
          <w:rFonts w:ascii="Georgia" w:hAnsi="Georgia" w:cs="Tahoma"/>
          <w:b/>
        </w:rPr>
        <w:t xml:space="preserve"> </w:t>
      </w:r>
      <w:r w:rsidR="00666B3B">
        <w:rPr>
          <w:rFonts w:ascii="Georgia" w:hAnsi="Georgia" w:cs="Tahoma"/>
          <w:b/>
        </w:rPr>
        <w:t xml:space="preserve">    </w:t>
      </w:r>
      <w:r w:rsidR="00B72718">
        <w:rPr>
          <w:rFonts w:ascii="Georgia" w:hAnsi="Georgia" w:cs="Tahoma"/>
          <w:b/>
        </w:rPr>
        <w:t xml:space="preserve"> </w:t>
      </w:r>
      <w:r w:rsidR="00666B3B">
        <w:rPr>
          <w:rFonts w:ascii="Georgia" w:hAnsi="Georgia" w:cs="Tahoma"/>
          <w:b/>
        </w:rPr>
        <w:t>Ειρήνη Δήμου</w:t>
      </w:r>
    </w:p>
    <w:sectPr w:rsidR="008B0C34" w:rsidRPr="00FE2CF9" w:rsidSect="00666B3B">
      <w:pgSz w:w="11906" w:h="16838"/>
      <w:pgMar w:top="426" w:right="926" w:bottom="107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17C5"/>
    <w:multiLevelType w:val="hybridMultilevel"/>
    <w:tmpl w:val="65A021F2"/>
    <w:lvl w:ilvl="0" w:tplc="97263594">
      <w:start w:val="1"/>
      <w:numFmt w:val="decimal"/>
      <w:lvlText w:val="%1."/>
      <w:lvlJc w:val="left"/>
      <w:pPr>
        <w:ind w:left="540" w:hanging="360"/>
      </w:pPr>
      <w:rPr>
        <w:rFonts w:hint="default"/>
        <w:b/>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
    <w:nsid w:val="2F6B4EAA"/>
    <w:multiLevelType w:val="hybridMultilevel"/>
    <w:tmpl w:val="CEBEE60C"/>
    <w:lvl w:ilvl="0" w:tplc="FA6C8672">
      <w:start w:val="1"/>
      <w:numFmt w:val="decimal"/>
      <w:lvlText w:val="%1."/>
      <w:lvlJc w:val="left"/>
      <w:pPr>
        <w:ind w:left="360" w:hanging="360"/>
      </w:pPr>
      <w:rPr>
        <w:rFonts w:hint="default"/>
        <w:sz w:val="28"/>
        <w:szCs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compat/>
  <w:rsids>
    <w:rsidRoot w:val="00E66BB1"/>
    <w:rsid w:val="000074AF"/>
    <w:rsid w:val="00035370"/>
    <w:rsid w:val="00071BDA"/>
    <w:rsid w:val="0009041D"/>
    <w:rsid w:val="000B29EA"/>
    <w:rsid w:val="000C6AD0"/>
    <w:rsid w:val="000E1EA0"/>
    <w:rsid w:val="000F4425"/>
    <w:rsid w:val="00106E17"/>
    <w:rsid w:val="00123919"/>
    <w:rsid w:val="0013071A"/>
    <w:rsid w:val="00132965"/>
    <w:rsid w:val="00133B08"/>
    <w:rsid w:val="00145ECA"/>
    <w:rsid w:val="00183302"/>
    <w:rsid w:val="00192989"/>
    <w:rsid w:val="001C395A"/>
    <w:rsid w:val="001E07E9"/>
    <w:rsid w:val="001E6951"/>
    <w:rsid w:val="00217B35"/>
    <w:rsid w:val="00227D41"/>
    <w:rsid w:val="00230941"/>
    <w:rsid w:val="00242C14"/>
    <w:rsid w:val="002A1E89"/>
    <w:rsid w:val="002C38AA"/>
    <w:rsid w:val="002C52CC"/>
    <w:rsid w:val="002E7632"/>
    <w:rsid w:val="00341FF0"/>
    <w:rsid w:val="003821A7"/>
    <w:rsid w:val="003922F7"/>
    <w:rsid w:val="003A52B2"/>
    <w:rsid w:val="003D20D9"/>
    <w:rsid w:val="003D7084"/>
    <w:rsid w:val="003E7AA8"/>
    <w:rsid w:val="00401DE9"/>
    <w:rsid w:val="00414125"/>
    <w:rsid w:val="00414B7A"/>
    <w:rsid w:val="00436E28"/>
    <w:rsid w:val="00440338"/>
    <w:rsid w:val="00451351"/>
    <w:rsid w:val="00455CC0"/>
    <w:rsid w:val="00493A85"/>
    <w:rsid w:val="00494236"/>
    <w:rsid w:val="004A02B2"/>
    <w:rsid w:val="004A6E8E"/>
    <w:rsid w:val="005278A3"/>
    <w:rsid w:val="00531391"/>
    <w:rsid w:val="005465FA"/>
    <w:rsid w:val="00564728"/>
    <w:rsid w:val="005A628A"/>
    <w:rsid w:val="005C3439"/>
    <w:rsid w:val="005C474B"/>
    <w:rsid w:val="005E5A87"/>
    <w:rsid w:val="005F3213"/>
    <w:rsid w:val="005F5893"/>
    <w:rsid w:val="00605B06"/>
    <w:rsid w:val="00607315"/>
    <w:rsid w:val="006107E4"/>
    <w:rsid w:val="0061267D"/>
    <w:rsid w:val="00623DB7"/>
    <w:rsid w:val="0064525B"/>
    <w:rsid w:val="0066477D"/>
    <w:rsid w:val="00666B3B"/>
    <w:rsid w:val="00690641"/>
    <w:rsid w:val="0069145E"/>
    <w:rsid w:val="006B7647"/>
    <w:rsid w:val="006E6340"/>
    <w:rsid w:val="0070275D"/>
    <w:rsid w:val="007037CB"/>
    <w:rsid w:val="00712DBB"/>
    <w:rsid w:val="0073037E"/>
    <w:rsid w:val="007456F3"/>
    <w:rsid w:val="007C3782"/>
    <w:rsid w:val="007C6E43"/>
    <w:rsid w:val="007D5013"/>
    <w:rsid w:val="007D5734"/>
    <w:rsid w:val="008216FC"/>
    <w:rsid w:val="00843C48"/>
    <w:rsid w:val="008447DB"/>
    <w:rsid w:val="00852063"/>
    <w:rsid w:val="008B0C34"/>
    <w:rsid w:val="008C69B1"/>
    <w:rsid w:val="008D0C49"/>
    <w:rsid w:val="008D12B1"/>
    <w:rsid w:val="009065FC"/>
    <w:rsid w:val="00916937"/>
    <w:rsid w:val="00930B4F"/>
    <w:rsid w:val="0093737F"/>
    <w:rsid w:val="0094101B"/>
    <w:rsid w:val="00950093"/>
    <w:rsid w:val="00983D53"/>
    <w:rsid w:val="00997378"/>
    <w:rsid w:val="009A52E8"/>
    <w:rsid w:val="009A68B8"/>
    <w:rsid w:val="009B3C9A"/>
    <w:rsid w:val="009B62D9"/>
    <w:rsid w:val="00A47A34"/>
    <w:rsid w:val="00A72A46"/>
    <w:rsid w:val="00A732B9"/>
    <w:rsid w:val="00A761A0"/>
    <w:rsid w:val="00A7719D"/>
    <w:rsid w:val="00A84427"/>
    <w:rsid w:val="00A92ED5"/>
    <w:rsid w:val="00AA49F9"/>
    <w:rsid w:val="00AB656E"/>
    <w:rsid w:val="00B30D2C"/>
    <w:rsid w:val="00B415C3"/>
    <w:rsid w:val="00B465C1"/>
    <w:rsid w:val="00B56B65"/>
    <w:rsid w:val="00B72718"/>
    <w:rsid w:val="00BA0278"/>
    <w:rsid w:val="00BC2A27"/>
    <w:rsid w:val="00BF604C"/>
    <w:rsid w:val="00C002E7"/>
    <w:rsid w:val="00C162A3"/>
    <w:rsid w:val="00C337F1"/>
    <w:rsid w:val="00C36A22"/>
    <w:rsid w:val="00C41FA7"/>
    <w:rsid w:val="00C74163"/>
    <w:rsid w:val="00C76411"/>
    <w:rsid w:val="00C777F0"/>
    <w:rsid w:val="00CC714A"/>
    <w:rsid w:val="00D03C01"/>
    <w:rsid w:val="00D1569D"/>
    <w:rsid w:val="00D738F6"/>
    <w:rsid w:val="00D75F11"/>
    <w:rsid w:val="00DB5455"/>
    <w:rsid w:val="00DB672A"/>
    <w:rsid w:val="00DD22DA"/>
    <w:rsid w:val="00DD6798"/>
    <w:rsid w:val="00DF0755"/>
    <w:rsid w:val="00DF7D40"/>
    <w:rsid w:val="00E13607"/>
    <w:rsid w:val="00E66BB1"/>
    <w:rsid w:val="00E80018"/>
    <w:rsid w:val="00E93ADB"/>
    <w:rsid w:val="00E952A5"/>
    <w:rsid w:val="00EA4C8C"/>
    <w:rsid w:val="00EB2E01"/>
    <w:rsid w:val="00EB42DA"/>
    <w:rsid w:val="00EE345F"/>
    <w:rsid w:val="00F030D7"/>
    <w:rsid w:val="00F516F3"/>
    <w:rsid w:val="00F56528"/>
    <w:rsid w:val="00F66717"/>
    <w:rsid w:val="00FB3EEE"/>
    <w:rsid w:val="00FC744E"/>
    <w:rsid w:val="00FD562D"/>
    <w:rsid w:val="00FE2CF9"/>
    <w:rsid w:val="00FF3FA8"/>
    <w:rsid w:val="00FF7A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744E"/>
    <w:rPr>
      <w:sz w:val="24"/>
      <w:szCs w:val="24"/>
    </w:rPr>
  </w:style>
  <w:style w:type="paragraph" w:styleId="2">
    <w:name w:val="heading 2"/>
    <w:basedOn w:val="a"/>
    <w:next w:val="a"/>
    <w:link w:val="2Char"/>
    <w:semiHidden/>
    <w:unhideWhenUsed/>
    <w:qFormat/>
    <w:rsid w:val="002E7632"/>
    <w:pPr>
      <w:keepNext/>
      <w:spacing w:before="240" w:after="60"/>
      <w:outlineLvl w:val="1"/>
    </w:pPr>
    <w:rPr>
      <w:rFonts w:ascii="Cambria" w:hAnsi="Cambria"/>
      <w:b/>
      <w:bCs/>
      <w:i/>
      <w:iCs/>
      <w:sz w:val="28"/>
      <w:szCs w:val="28"/>
    </w:rPr>
  </w:style>
  <w:style w:type="paragraph" w:styleId="3">
    <w:name w:val="heading 3"/>
    <w:basedOn w:val="a"/>
    <w:link w:val="3Char"/>
    <w:uiPriority w:val="9"/>
    <w:qFormat/>
    <w:rsid w:val="009065F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6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B56B65"/>
    <w:pPr>
      <w:spacing w:line="520" w:lineRule="exact"/>
      <w:jc w:val="center"/>
    </w:pPr>
    <w:rPr>
      <w:b/>
      <w:spacing w:val="14"/>
      <w:sz w:val="28"/>
      <w:u w:val="single"/>
    </w:rPr>
  </w:style>
  <w:style w:type="paragraph" w:styleId="a5">
    <w:name w:val="Body Text"/>
    <w:basedOn w:val="a"/>
    <w:rsid w:val="00440338"/>
    <w:pPr>
      <w:spacing w:before="100" w:beforeAutospacing="1" w:after="100" w:afterAutospacing="1"/>
    </w:pPr>
  </w:style>
  <w:style w:type="paragraph" w:styleId="Web">
    <w:name w:val="Normal (Web)"/>
    <w:basedOn w:val="a"/>
    <w:uiPriority w:val="99"/>
    <w:rsid w:val="00227D41"/>
    <w:pPr>
      <w:spacing w:before="100" w:beforeAutospacing="1" w:after="100" w:afterAutospacing="1"/>
    </w:pPr>
  </w:style>
  <w:style w:type="character" w:styleId="a6">
    <w:name w:val="Strong"/>
    <w:basedOn w:val="a0"/>
    <w:uiPriority w:val="22"/>
    <w:qFormat/>
    <w:rsid w:val="00F66717"/>
    <w:rPr>
      <w:b/>
      <w:bCs/>
    </w:rPr>
  </w:style>
  <w:style w:type="character" w:customStyle="1" w:styleId="3Char">
    <w:name w:val="Επικεφαλίδα 3 Char"/>
    <w:basedOn w:val="a0"/>
    <w:link w:val="3"/>
    <w:uiPriority w:val="9"/>
    <w:rsid w:val="009065FC"/>
    <w:rPr>
      <w:b/>
      <w:bCs/>
      <w:sz w:val="27"/>
      <w:szCs w:val="27"/>
    </w:rPr>
  </w:style>
  <w:style w:type="character" w:customStyle="1" w:styleId="2Char">
    <w:name w:val="Επικεφαλίδα 2 Char"/>
    <w:basedOn w:val="a0"/>
    <w:link w:val="2"/>
    <w:semiHidden/>
    <w:rsid w:val="002E7632"/>
    <w:rPr>
      <w:rFonts w:ascii="Cambria" w:eastAsia="Times New Roman" w:hAnsi="Cambria" w:cs="Times New Roman"/>
      <w:b/>
      <w:bCs/>
      <w:i/>
      <w:iCs/>
      <w:sz w:val="28"/>
      <w:szCs w:val="28"/>
    </w:rPr>
  </w:style>
  <w:style w:type="character" w:styleId="a7">
    <w:name w:val="Emphasis"/>
    <w:basedOn w:val="a0"/>
    <w:uiPriority w:val="20"/>
    <w:qFormat/>
    <w:rsid w:val="0073037E"/>
    <w:rPr>
      <w:i/>
      <w:iCs/>
    </w:rPr>
  </w:style>
</w:styles>
</file>

<file path=word/webSettings.xml><?xml version="1.0" encoding="utf-8"?>
<w:webSettings xmlns:r="http://schemas.openxmlformats.org/officeDocument/2006/relationships" xmlns:w="http://schemas.openxmlformats.org/wordprocessingml/2006/main">
  <w:divs>
    <w:div w:id="21516246">
      <w:bodyDiv w:val="1"/>
      <w:marLeft w:val="0"/>
      <w:marRight w:val="0"/>
      <w:marTop w:val="0"/>
      <w:marBottom w:val="0"/>
      <w:divBdr>
        <w:top w:val="none" w:sz="0" w:space="0" w:color="auto"/>
        <w:left w:val="none" w:sz="0" w:space="0" w:color="auto"/>
        <w:bottom w:val="none" w:sz="0" w:space="0" w:color="auto"/>
        <w:right w:val="none" w:sz="0" w:space="0" w:color="auto"/>
      </w:divBdr>
    </w:div>
    <w:div w:id="370689857">
      <w:bodyDiv w:val="1"/>
      <w:marLeft w:val="0"/>
      <w:marRight w:val="0"/>
      <w:marTop w:val="0"/>
      <w:marBottom w:val="0"/>
      <w:divBdr>
        <w:top w:val="none" w:sz="0" w:space="0" w:color="auto"/>
        <w:left w:val="none" w:sz="0" w:space="0" w:color="auto"/>
        <w:bottom w:val="none" w:sz="0" w:space="0" w:color="auto"/>
        <w:right w:val="none" w:sz="0" w:space="0" w:color="auto"/>
      </w:divBdr>
    </w:div>
    <w:div w:id="1319117438">
      <w:bodyDiv w:val="1"/>
      <w:marLeft w:val="0"/>
      <w:marRight w:val="0"/>
      <w:marTop w:val="0"/>
      <w:marBottom w:val="0"/>
      <w:divBdr>
        <w:top w:val="none" w:sz="0" w:space="0" w:color="auto"/>
        <w:left w:val="none" w:sz="0" w:space="0" w:color="auto"/>
        <w:bottom w:val="none" w:sz="0" w:space="0" w:color="auto"/>
        <w:right w:val="none" w:sz="0" w:space="0" w:color="auto"/>
      </w:divBdr>
    </w:div>
    <w:div w:id="1545169048">
      <w:bodyDiv w:val="1"/>
      <w:marLeft w:val="0"/>
      <w:marRight w:val="0"/>
      <w:marTop w:val="0"/>
      <w:marBottom w:val="0"/>
      <w:divBdr>
        <w:top w:val="none" w:sz="0" w:space="0" w:color="auto"/>
        <w:left w:val="none" w:sz="0" w:space="0" w:color="auto"/>
        <w:bottom w:val="none" w:sz="0" w:space="0" w:color="auto"/>
        <w:right w:val="none" w:sz="0" w:space="0" w:color="auto"/>
      </w:divBdr>
    </w:div>
    <w:div w:id="1676959062">
      <w:bodyDiv w:val="1"/>
      <w:marLeft w:val="0"/>
      <w:marRight w:val="0"/>
      <w:marTop w:val="0"/>
      <w:marBottom w:val="0"/>
      <w:divBdr>
        <w:top w:val="none" w:sz="0" w:space="0" w:color="auto"/>
        <w:left w:val="none" w:sz="0" w:space="0" w:color="auto"/>
        <w:bottom w:val="none" w:sz="0" w:space="0" w:color="auto"/>
        <w:right w:val="none" w:sz="0" w:space="0" w:color="auto"/>
      </w:divBdr>
    </w:div>
    <w:div w:id="1798722223">
      <w:bodyDiv w:val="1"/>
      <w:marLeft w:val="0"/>
      <w:marRight w:val="0"/>
      <w:marTop w:val="0"/>
      <w:marBottom w:val="0"/>
      <w:divBdr>
        <w:top w:val="none" w:sz="0" w:space="0" w:color="auto"/>
        <w:left w:val="none" w:sz="0" w:space="0" w:color="auto"/>
        <w:bottom w:val="none" w:sz="0" w:space="0" w:color="auto"/>
        <w:right w:val="none" w:sz="0" w:space="0" w:color="auto"/>
      </w:divBdr>
    </w:div>
    <w:div w:id="21119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3425</Characters>
  <Application>Microsoft Office Word</Application>
  <DocSecurity>4</DocSecurity>
  <Lines>28</Lines>
  <Paragraphs>7</Paragraphs>
  <ScaleCrop>false</ScaleCrop>
  <HeadingPairs>
    <vt:vector size="2" baseType="variant">
      <vt:variant>
        <vt:lpstr>Τίτλος</vt:lpstr>
      </vt:variant>
      <vt:variant>
        <vt:i4>1</vt:i4>
      </vt:variant>
    </vt:vector>
  </HeadingPairs>
  <TitlesOfParts>
    <vt:vector size="1" baseType="lpstr">
      <vt:lpstr>ΣΤΑΤΙΣΤΙΚΑ ΜΙΚΡΟΔΙΑΦΟΡΩΝ ΕΙΡΗΝΟΔΙΚΕΙΟΥ ΑΘΗΝΩΝ</vt:lpstr>
    </vt:vector>
  </TitlesOfParts>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ΣΤΑΤΙΣΤΙΚΑ ΜΙΚΡΟΔΙΑΦΟΡΩΝ ΕΙΡΗΝΟΔΙΚΕΙΟΥ ΑΘΗΝΩΝ</dc:title>
  <dc:creator>.</dc:creator>
  <cp:lastModifiedBy>Demitra Pitaouli</cp:lastModifiedBy>
  <cp:revision>2</cp:revision>
  <cp:lastPrinted>2024-03-04T06:56:00Z</cp:lastPrinted>
  <dcterms:created xsi:type="dcterms:W3CDTF">2024-03-04T07:16:00Z</dcterms:created>
  <dcterms:modified xsi:type="dcterms:W3CDTF">2024-03-04T07:16:00Z</dcterms:modified>
</cp:coreProperties>
</file>